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BD7" w:rsidRDefault="000F3BD7" w:rsidP="000F3BD7">
      <w:pPr>
        <w:ind w:firstLine="360"/>
        <w:jc w:val="center"/>
        <w:rPr>
          <w:snapToGrid w:val="0"/>
          <w:sz w:val="28"/>
          <w:szCs w:val="28"/>
        </w:rPr>
      </w:pPr>
      <w:r w:rsidRPr="000F3BD7">
        <w:rPr>
          <w:sz w:val="28"/>
          <w:szCs w:val="28"/>
        </w:rPr>
        <w:t>23.</w:t>
      </w:r>
      <w:r w:rsidRPr="000F3BD7">
        <w:rPr>
          <w:snapToGrid w:val="0"/>
          <w:sz w:val="28"/>
          <w:szCs w:val="28"/>
        </w:rPr>
        <w:t xml:space="preserve"> Управляемые в</w:t>
      </w:r>
      <w:r w:rsidRPr="000F3BD7">
        <w:rPr>
          <w:snapToGrid w:val="0"/>
          <w:sz w:val="28"/>
          <w:szCs w:val="28"/>
        </w:rPr>
        <w:t>ы</w:t>
      </w:r>
      <w:r w:rsidRPr="000F3BD7">
        <w:rPr>
          <w:snapToGrid w:val="0"/>
          <w:sz w:val="28"/>
          <w:szCs w:val="28"/>
        </w:rPr>
        <w:t xml:space="preserve">прямители на тиристорах. </w:t>
      </w:r>
      <w:proofErr w:type="spellStart"/>
      <w:r w:rsidRPr="000F3BD7">
        <w:rPr>
          <w:snapToGrid w:val="0"/>
          <w:sz w:val="28"/>
          <w:szCs w:val="28"/>
        </w:rPr>
        <w:t>Двухполупериодная</w:t>
      </w:r>
      <w:proofErr w:type="spellEnd"/>
      <w:r w:rsidRPr="000F3BD7">
        <w:rPr>
          <w:snapToGrid w:val="0"/>
          <w:sz w:val="28"/>
          <w:szCs w:val="28"/>
        </w:rPr>
        <w:t xml:space="preserve"> схема с обратным диодом.</w:t>
      </w:r>
    </w:p>
    <w:p w:rsidR="000F3BD7" w:rsidRDefault="000F3BD7" w:rsidP="000F3BD7">
      <w:pPr>
        <w:ind w:firstLine="360"/>
        <w:jc w:val="center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149269</wp:posOffset>
            </wp:positionH>
            <wp:positionV relativeFrom="paragraph">
              <wp:posOffset>11253</wp:posOffset>
            </wp:positionV>
            <wp:extent cx="6934012" cy="9572149"/>
            <wp:effectExtent l="19050" t="0" r="188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012" cy="9572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3BD7" w:rsidRDefault="000F3BD7" w:rsidP="000F3BD7">
      <w:pPr>
        <w:ind w:firstLine="360"/>
        <w:jc w:val="center"/>
        <w:rPr>
          <w:snapToGrid w:val="0"/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napToGrid w:val="0"/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napToGrid w:val="0"/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napToGrid w:val="0"/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napToGrid w:val="0"/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napToGrid w:val="0"/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napToGrid w:val="0"/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napToGrid w:val="0"/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napToGrid w:val="0"/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500145</wp:posOffset>
            </wp:positionH>
            <wp:positionV relativeFrom="paragraph">
              <wp:posOffset>3072</wp:posOffset>
            </wp:positionV>
            <wp:extent cx="6714696" cy="5122630"/>
            <wp:effectExtent l="19050" t="0" r="0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7241" cy="5124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Default="000F3BD7" w:rsidP="000F3BD7">
      <w:pPr>
        <w:ind w:firstLine="360"/>
        <w:jc w:val="center"/>
        <w:rPr>
          <w:sz w:val="28"/>
          <w:szCs w:val="28"/>
        </w:rPr>
      </w:pPr>
    </w:p>
    <w:p w:rsidR="000F3BD7" w:rsidRPr="000F3BD7" w:rsidRDefault="000F3BD7" w:rsidP="000F3BD7">
      <w:pPr>
        <w:ind w:firstLine="360"/>
        <w:jc w:val="center"/>
        <w:rPr>
          <w:sz w:val="28"/>
          <w:szCs w:val="28"/>
        </w:rPr>
      </w:pPr>
    </w:p>
    <w:p w:rsidR="004D1FE4" w:rsidRPr="000F3BD7" w:rsidRDefault="004D1FE4" w:rsidP="000F3BD7">
      <w:pPr>
        <w:rPr>
          <w:szCs w:val="24"/>
        </w:rPr>
      </w:pPr>
    </w:p>
    <w:p w:rsidR="000F3BD7" w:rsidRDefault="000F3BD7">
      <w:pPr>
        <w:rPr>
          <w:szCs w:val="24"/>
        </w:rPr>
      </w:pPr>
    </w:p>
    <w:p w:rsidR="000F3BD7" w:rsidRDefault="000F3BD7">
      <w:pPr>
        <w:rPr>
          <w:szCs w:val="24"/>
        </w:rPr>
      </w:pPr>
    </w:p>
    <w:p w:rsidR="000F3BD7" w:rsidRDefault="000F3BD7">
      <w:pPr>
        <w:rPr>
          <w:szCs w:val="24"/>
        </w:rPr>
      </w:pPr>
    </w:p>
    <w:p w:rsidR="000F3BD7" w:rsidRDefault="000F3BD7">
      <w:pPr>
        <w:rPr>
          <w:szCs w:val="24"/>
        </w:rPr>
      </w:pPr>
    </w:p>
    <w:p w:rsidR="000F3BD7" w:rsidRDefault="000F3BD7">
      <w:pPr>
        <w:rPr>
          <w:szCs w:val="24"/>
        </w:rPr>
      </w:pPr>
    </w:p>
    <w:p w:rsidR="000F3BD7" w:rsidRDefault="000F3BD7">
      <w:pPr>
        <w:rPr>
          <w:szCs w:val="24"/>
        </w:rPr>
      </w:pPr>
    </w:p>
    <w:p w:rsidR="000F3BD7" w:rsidRDefault="000F3BD7">
      <w:pPr>
        <w:rPr>
          <w:szCs w:val="24"/>
        </w:rPr>
      </w:pPr>
    </w:p>
    <w:p w:rsidR="000F3BD7" w:rsidRDefault="000F3BD7">
      <w:pPr>
        <w:rPr>
          <w:szCs w:val="24"/>
        </w:rPr>
      </w:pPr>
    </w:p>
    <w:p w:rsidR="000F3BD7" w:rsidRDefault="000F3BD7">
      <w:pPr>
        <w:rPr>
          <w:szCs w:val="24"/>
        </w:rPr>
      </w:pPr>
    </w:p>
    <w:p w:rsidR="000F3BD7" w:rsidRDefault="000F3BD7">
      <w:pPr>
        <w:rPr>
          <w:szCs w:val="24"/>
        </w:rPr>
      </w:pPr>
    </w:p>
    <w:p w:rsidR="000F3BD7" w:rsidRDefault="000F3BD7">
      <w:pPr>
        <w:rPr>
          <w:szCs w:val="24"/>
        </w:rPr>
      </w:pPr>
    </w:p>
    <w:p w:rsidR="000F3BD7" w:rsidRDefault="000F3BD7">
      <w:pPr>
        <w:rPr>
          <w:szCs w:val="24"/>
        </w:rPr>
      </w:pPr>
    </w:p>
    <w:p w:rsidR="000F3BD7" w:rsidRPr="000F3BD7" w:rsidRDefault="000F3BD7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2031232</wp:posOffset>
            </wp:positionH>
            <wp:positionV relativeFrom="paragraph">
              <wp:posOffset>818957</wp:posOffset>
            </wp:positionV>
            <wp:extent cx="3217220" cy="3763957"/>
            <wp:effectExtent l="19050" t="0" r="223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927" cy="3769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F3BD7" w:rsidRPr="000F3BD7" w:rsidSect="00B00E57">
      <w:pgSz w:w="11906" w:h="16838"/>
      <w:pgMar w:top="142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00E57"/>
    <w:rsid w:val="000F3BD7"/>
    <w:rsid w:val="00216D15"/>
    <w:rsid w:val="0030434F"/>
    <w:rsid w:val="003D3342"/>
    <w:rsid w:val="004D1FE4"/>
    <w:rsid w:val="00696125"/>
    <w:rsid w:val="009C5E31"/>
    <w:rsid w:val="00A74C35"/>
    <w:rsid w:val="00AA0DDD"/>
    <w:rsid w:val="00AE7E39"/>
    <w:rsid w:val="00B00E57"/>
    <w:rsid w:val="00B64DC3"/>
    <w:rsid w:val="00B76F5A"/>
    <w:rsid w:val="00BB4E98"/>
    <w:rsid w:val="00C32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C3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E57"/>
    <w:rPr>
      <w:rFonts w:ascii="Tahoma" w:eastAsiaTheme="minorHAnsi" w:hAnsi="Tahoma" w:cs="Tahoma"/>
      <w:b w:val="0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00E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2011-06-08T22:10:00Z</dcterms:created>
  <dcterms:modified xsi:type="dcterms:W3CDTF">2011-06-08T22:10:00Z</dcterms:modified>
</cp:coreProperties>
</file>