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C44" w:rsidRDefault="004C3C44" w:rsidP="004C3C44">
      <w:pPr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2.3 Схема с регулирующим усилителем</w:t>
      </w:r>
    </w:p>
    <w:p w:rsidR="004C3C44" w:rsidRDefault="004C3C44" w:rsidP="004C3C44">
      <w:pPr>
        <w:ind w:firstLine="360"/>
        <w:jc w:val="both"/>
        <w:rPr>
          <w:b w:val="0"/>
          <w:sz w:val="28"/>
          <w:szCs w:val="28"/>
        </w:rPr>
      </w:pPr>
    </w:p>
    <w:p w:rsidR="004C3C44" w:rsidRDefault="004C3C44" w:rsidP="004C3C44">
      <w:pPr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описанных выше схемах выходное сопротивление   стабилизатора   определялось параметрами    </w:t>
      </w:r>
      <w:proofErr w:type="spellStart"/>
      <w:r>
        <w:rPr>
          <w:b w:val="0"/>
          <w:sz w:val="28"/>
          <w:szCs w:val="28"/>
        </w:rPr>
        <w:t>эмиттерного</w:t>
      </w:r>
      <w:proofErr w:type="spellEnd"/>
      <w:r>
        <w:rPr>
          <w:b w:val="0"/>
          <w:sz w:val="28"/>
          <w:szCs w:val="28"/>
        </w:rPr>
        <w:t xml:space="preserve">    повторителя.  Оно может быть еще больше снижено путем применения регулирующего усилителя охваченного отрицательной обратной связью. </w:t>
      </w:r>
    </w:p>
    <w:p w:rsidR="004C3C44" w:rsidRDefault="004C3C44" w:rsidP="004C3C44">
      <w:pPr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Преимуществом такой схемы является то, что выходное напряжение может быть точ</w:t>
      </w:r>
      <w:r>
        <w:rPr>
          <w:b w:val="0"/>
          <w:sz w:val="28"/>
          <w:szCs w:val="28"/>
        </w:rPr>
        <w:softHyphen/>
        <w:t>но отрегулировано путем изменения соот</w:t>
      </w:r>
      <w:r>
        <w:rPr>
          <w:b w:val="0"/>
          <w:sz w:val="28"/>
          <w:szCs w:val="28"/>
        </w:rPr>
        <w:softHyphen/>
        <w:t>ношения сопротивлений; кроме того, это напряжение практически не зависит от на</w:t>
      </w:r>
      <w:r>
        <w:rPr>
          <w:b w:val="0"/>
          <w:sz w:val="28"/>
          <w:szCs w:val="28"/>
        </w:rPr>
        <w:softHyphen/>
        <w:t xml:space="preserve">пряжения </w:t>
      </w:r>
      <w:r>
        <w:rPr>
          <w:b w:val="0"/>
          <w:i/>
          <w:sz w:val="28"/>
          <w:szCs w:val="28"/>
        </w:rPr>
        <w:t>U</w:t>
      </w:r>
      <w:r>
        <w:rPr>
          <w:b w:val="0"/>
          <w:i/>
          <w:sz w:val="28"/>
          <w:szCs w:val="28"/>
          <w:vertAlign w:val="subscript"/>
        </w:rPr>
        <w:t>BE</w:t>
      </w:r>
      <w:r>
        <w:rPr>
          <w:b w:val="0"/>
          <w:sz w:val="28"/>
          <w:szCs w:val="28"/>
        </w:rPr>
        <w:t xml:space="preserve"> выходного транзистора.</w:t>
      </w:r>
    </w:p>
    <w:p w:rsidR="004C3C44" w:rsidRDefault="004C3C44" w:rsidP="004C3C44">
      <w:pPr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Поскольку выходное напряжение источника питания бывает только либо по</w:t>
      </w:r>
      <w:r>
        <w:rPr>
          <w:b w:val="0"/>
          <w:sz w:val="28"/>
          <w:szCs w:val="28"/>
        </w:rPr>
        <w:softHyphen/>
        <w:t xml:space="preserve">ложительным,  либо  отрицательным и не меняет знака, цепи усилителей можно упростить и ограничиться одним мощным транзистором   или   схемой </w:t>
      </w:r>
      <w:proofErr w:type="spellStart"/>
      <w:r>
        <w:rPr>
          <w:b w:val="0"/>
          <w:sz w:val="28"/>
          <w:szCs w:val="28"/>
        </w:rPr>
        <w:t>Дарлингтона</w:t>
      </w:r>
      <w:proofErr w:type="spellEnd"/>
      <w:r>
        <w:rPr>
          <w:b w:val="0"/>
          <w:sz w:val="28"/>
          <w:szCs w:val="28"/>
        </w:rPr>
        <w:t xml:space="preserve"> как на рисунке 2.2, где транзисторы </w:t>
      </w:r>
      <w:r>
        <w:rPr>
          <w:b w:val="0"/>
          <w:sz w:val="28"/>
          <w:szCs w:val="28"/>
          <w:lang w:val="en-US"/>
        </w:rPr>
        <w:t>VT</w:t>
      </w:r>
      <w:r>
        <w:rPr>
          <w:b w:val="0"/>
          <w:sz w:val="28"/>
          <w:szCs w:val="28"/>
        </w:rPr>
        <w:t>1,</w:t>
      </w:r>
      <w:r>
        <w:rPr>
          <w:b w:val="0"/>
          <w:sz w:val="28"/>
          <w:szCs w:val="28"/>
          <w:lang w:val="en-US"/>
        </w:rPr>
        <w:t>VT</w:t>
      </w:r>
      <w:r>
        <w:rPr>
          <w:b w:val="0"/>
          <w:sz w:val="28"/>
          <w:szCs w:val="28"/>
        </w:rPr>
        <w:t xml:space="preserve">2 включены по схеме </w:t>
      </w:r>
      <w:proofErr w:type="spellStart"/>
      <w:r>
        <w:rPr>
          <w:b w:val="0"/>
          <w:sz w:val="28"/>
          <w:szCs w:val="28"/>
        </w:rPr>
        <w:t>Дарлингтона</w:t>
      </w:r>
      <w:proofErr w:type="spellEnd"/>
      <w:r>
        <w:rPr>
          <w:b w:val="0"/>
          <w:sz w:val="28"/>
          <w:szCs w:val="28"/>
        </w:rPr>
        <w:t>. На рисунке 2.5 показана схемная реализа</w:t>
      </w:r>
      <w:r>
        <w:rPr>
          <w:b w:val="0"/>
          <w:sz w:val="28"/>
          <w:szCs w:val="28"/>
        </w:rPr>
        <w:softHyphen/>
        <w:t xml:space="preserve">ция   стабилизатора   для   положительного выходного напряжения. Схема состоит из операционного усилителя, включенного по схеме </w:t>
      </w:r>
      <w:proofErr w:type="spellStart"/>
      <w:r>
        <w:rPr>
          <w:b w:val="0"/>
          <w:sz w:val="28"/>
          <w:szCs w:val="28"/>
        </w:rPr>
        <w:t>неинвертирующего</w:t>
      </w:r>
      <w:proofErr w:type="spellEnd"/>
      <w:r>
        <w:rPr>
          <w:b w:val="0"/>
          <w:sz w:val="28"/>
          <w:szCs w:val="28"/>
        </w:rPr>
        <w:t xml:space="preserve"> усилителя с отрицательной обратной связью по напряжению, выходной ток которого усиливаете </w:t>
      </w:r>
      <w:proofErr w:type="spellStart"/>
      <w:r>
        <w:rPr>
          <w:b w:val="0"/>
          <w:sz w:val="28"/>
          <w:szCs w:val="28"/>
        </w:rPr>
        <w:t>эмиттерным</w:t>
      </w:r>
      <w:proofErr w:type="spellEnd"/>
      <w:r>
        <w:rPr>
          <w:b w:val="0"/>
          <w:sz w:val="28"/>
          <w:szCs w:val="28"/>
        </w:rPr>
        <w:t xml:space="preserve"> повторителем на транзисторе </w:t>
      </w:r>
      <w:r>
        <w:rPr>
          <w:b w:val="0"/>
          <w:i/>
          <w:sz w:val="28"/>
          <w:szCs w:val="28"/>
        </w:rPr>
        <w:t>Т</w:t>
      </w:r>
      <w:proofErr w:type="gramStart"/>
      <w:r>
        <w:rPr>
          <w:b w:val="0"/>
          <w:i/>
          <w:sz w:val="28"/>
          <w:szCs w:val="28"/>
          <w:vertAlign w:val="subscript"/>
        </w:rPr>
        <w:t>1</w:t>
      </w:r>
      <w:proofErr w:type="gramEnd"/>
      <w:r>
        <w:rPr>
          <w:b w:val="0"/>
          <w:i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Питание операционного усилителя осуществляется не симметричными относительно земли напряжениями, а однополярным положительным </w:t>
      </w:r>
      <w:proofErr w:type="gramStart"/>
      <w:r>
        <w:rPr>
          <w:b w:val="0"/>
          <w:sz w:val="28"/>
          <w:szCs w:val="28"/>
        </w:rPr>
        <w:t>напряже</w: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3352800" cy="319087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190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 w:val="0"/>
          <w:sz w:val="28"/>
          <w:szCs w:val="28"/>
        </w:rPr>
        <w:t>нием</w:t>
      </w:r>
      <w:proofErr w:type="gramEnd"/>
      <w:r>
        <w:rPr>
          <w:b w:val="0"/>
          <w:sz w:val="28"/>
          <w:szCs w:val="28"/>
        </w:rPr>
        <w:t>. Это накладывает ограничение на до</w:t>
      </w:r>
      <w:r>
        <w:rPr>
          <w:b w:val="0"/>
          <w:sz w:val="28"/>
          <w:szCs w:val="28"/>
        </w:rPr>
        <w:softHyphen/>
        <w:t>пустимый диапазон входных и выходных сигналов, которые могут быть только по</w:t>
      </w:r>
      <w:r>
        <w:rPr>
          <w:b w:val="0"/>
          <w:sz w:val="28"/>
          <w:szCs w:val="28"/>
        </w:rPr>
        <w:softHyphen/>
        <w:t>ложительными. Для схем источников пита</w:t>
      </w:r>
      <w:r>
        <w:rPr>
          <w:b w:val="0"/>
          <w:sz w:val="28"/>
          <w:szCs w:val="28"/>
        </w:rPr>
        <w:softHyphen/>
        <w:t>ния такое ограничение не играет роли, по</w:t>
      </w:r>
      <w:r>
        <w:rPr>
          <w:b w:val="0"/>
          <w:sz w:val="28"/>
          <w:szCs w:val="28"/>
        </w:rPr>
        <w:softHyphen/>
        <w:t>этому от использования отрицательного напряжения питания операционного усили</w:t>
      </w:r>
      <w:r>
        <w:rPr>
          <w:b w:val="0"/>
          <w:sz w:val="28"/>
          <w:szCs w:val="28"/>
        </w:rPr>
        <w:softHyphen/>
        <w:t>теля можно отказаться. Еще одно преиму</w:t>
      </w:r>
      <w:r>
        <w:rPr>
          <w:b w:val="0"/>
          <w:sz w:val="28"/>
          <w:szCs w:val="28"/>
        </w:rPr>
        <w:softHyphen/>
        <w:t>щество подобной схемы состоит в том, что положительное напряжение питания опера</w:t>
      </w:r>
      <w:r>
        <w:rPr>
          <w:b w:val="0"/>
          <w:sz w:val="28"/>
          <w:szCs w:val="28"/>
        </w:rPr>
        <w:softHyphen/>
        <w:t>ционного усилителя можно удвоить, не опасаясь превысить его предельно допу</w:t>
      </w:r>
      <w:r>
        <w:rPr>
          <w:b w:val="0"/>
          <w:sz w:val="28"/>
          <w:szCs w:val="28"/>
        </w:rPr>
        <w:softHyphen/>
        <w:t>стимых параметров. Таким образом, стан</w:t>
      </w:r>
      <w:r>
        <w:rPr>
          <w:b w:val="0"/>
          <w:sz w:val="28"/>
          <w:szCs w:val="28"/>
        </w:rPr>
        <w:softHyphen/>
        <w:t>дартные операционные усилители можно использовать в схемах стабилизаторов с выходным напряжением почти до 30 В. Наличие положительного потенциала для питания операционного усилителя то</w:t>
      </w:r>
      <w:r>
        <w:rPr>
          <w:b w:val="0"/>
          <w:sz w:val="28"/>
          <w:szCs w:val="28"/>
        </w:rPr>
        <w:softHyphen/>
        <w:t>же необязательно, если, как показано на рисунке 2.5, использовать для этих целей входное нестабилизированное напряжение</w:t>
      </w:r>
      <w:r>
        <w:rPr>
          <w:b w:val="0"/>
          <w:i/>
          <w:sz w:val="28"/>
          <w:szCs w:val="28"/>
        </w:rPr>
        <w:t xml:space="preserve"> </w:t>
      </w:r>
      <w:proofErr w:type="spellStart"/>
      <w:r>
        <w:rPr>
          <w:b w:val="0"/>
          <w:i/>
          <w:sz w:val="28"/>
          <w:szCs w:val="28"/>
        </w:rPr>
        <w:t>U</w:t>
      </w:r>
      <w:r>
        <w:rPr>
          <w:b w:val="0"/>
          <w:i/>
          <w:sz w:val="28"/>
          <w:szCs w:val="28"/>
          <w:vertAlign w:val="subscript"/>
        </w:rPr>
        <w:t>e</w:t>
      </w:r>
      <w:proofErr w:type="spellEnd"/>
      <w:r>
        <w:rPr>
          <w:b w:val="0"/>
          <w:sz w:val="28"/>
          <w:szCs w:val="28"/>
        </w:rPr>
        <w:t>. Колебания этого напряжения практиче</w:t>
      </w:r>
      <w:r>
        <w:rPr>
          <w:b w:val="0"/>
          <w:sz w:val="28"/>
          <w:szCs w:val="28"/>
        </w:rPr>
        <w:softHyphen/>
        <w:t>ски не влияют на стабильность выходного напряжения, так как дрейф выходного на</w:t>
      </w:r>
      <w:r>
        <w:rPr>
          <w:b w:val="0"/>
          <w:sz w:val="28"/>
          <w:szCs w:val="28"/>
        </w:rPr>
        <w:softHyphen/>
        <w:t>пряжения, вызываемый изменением напря</w:t>
      </w:r>
      <w:r>
        <w:rPr>
          <w:b w:val="0"/>
          <w:sz w:val="28"/>
          <w:szCs w:val="28"/>
        </w:rPr>
        <w:softHyphen/>
        <w:t>жения питания, в операционных усилите</w:t>
      </w:r>
      <w:r>
        <w:rPr>
          <w:b w:val="0"/>
          <w:sz w:val="28"/>
          <w:szCs w:val="28"/>
        </w:rPr>
        <w:softHyphen/>
        <w:t>лях крайне мал.</w:t>
      </w:r>
    </w:p>
    <w:p w:rsidR="00AA5102" w:rsidRDefault="004C3C44" w:rsidP="004C3C44"/>
    <w:sectPr w:rsidR="00AA5102" w:rsidSect="004C3C44">
      <w:pgSz w:w="11906" w:h="16838"/>
      <w:pgMar w:top="567" w:right="566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C44"/>
    <w:rsid w:val="00100048"/>
    <w:rsid w:val="004C3C44"/>
    <w:rsid w:val="005B1251"/>
    <w:rsid w:val="00FA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C44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1944</Characters>
  <Application>Microsoft Office Word</Application>
  <DocSecurity>0</DocSecurity>
  <Lines>16</Lines>
  <Paragraphs>4</Paragraphs>
  <ScaleCrop>false</ScaleCrop>
  <Company>Home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2011-06-09T18:33:00Z</dcterms:created>
  <dcterms:modified xsi:type="dcterms:W3CDTF">2011-06-09T18:34:00Z</dcterms:modified>
</cp:coreProperties>
</file>