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1D" w:rsidRPr="003139DE" w:rsidRDefault="00291B1D" w:rsidP="00291B1D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5.4.1 Транзисторный компенсационный стабилизатор </w:t>
      </w:r>
      <w:proofErr w:type="gramStart"/>
      <w:r w:rsidRPr="003139DE">
        <w:rPr>
          <w:sz w:val="28"/>
          <w:szCs w:val="28"/>
        </w:rPr>
        <w:t>постоянного</w:t>
      </w:r>
      <w:proofErr w:type="gramEnd"/>
      <w:r w:rsidRPr="003139DE">
        <w:rPr>
          <w:sz w:val="28"/>
          <w:szCs w:val="28"/>
        </w:rPr>
        <w:t xml:space="preserve"> </w:t>
      </w:r>
      <w:proofErr w:type="spellStart"/>
      <w:r w:rsidRPr="003139DE">
        <w:rPr>
          <w:sz w:val="28"/>
          <w:szCs w:val="28"/>
        </w:rPr>
        <w:t>напяжения</w:t>
      </w:r>
      <w:proofErr w:type="spellEnd"/>
      <w:r w:rsidRPr="003139DE">
        <w:rPr>
          <w:sz w:val="28"/>
          <w:szCs w:val="28"/>
        </w:rPr>
        <w:t xml:space="preserve"> с непрерывным регулированием.</w:t>
      </w:r>
    </w:p>
    <w:p w:rsidR="00291B1D" w:rsidRPr="003139DE" w:rsidRDefault="00291B1D" w:rsidP="00291B1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Рассмотрим наиболее распространенную схему с последовательным включением регулирующего элемента. </w:t>
      </w:r>
    </w:p>
    <w:p w:rsidR="00291B1D" w:rsidRPr="003139DE" w:rsidRDefault="00291B1D" w:rsidP="00291B1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5050" cy="2695575"/>
            <wp:effectExtent l="19050" t="0" r="0" b="0"/>
            <wp:docPr id="1" name="Рисунок 1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B1D" w:rsidRPr="003139DE" w:rsidRDefault="00291B1D" w:rsidP="00291B1D">
      <w:pPr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5.14</w:t>
      </w:r>
    </w:p>
    <w:p w:rsidR="00291B1D" w:rsidRPr="003139DE" w:rsidRDefault="00291B1D" w:rsidP="00291B1D">
      <w:pPr>
        <w:ind w:firstLine="851"/>
        <w:jc w:val="center"/>
        <w:rPr>
          <w:sz w:val="28"/>
          <w:szCs w:val="28"/>
        </w:rPr>
      </w:pPr>
    </w:p>
    <w:p w:rsidR="00291B1D" w:rsidRPr="003139DE" w:rsidRDefault="00291B1D" w:rsidP="00291B1D">
      <w:pPr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pt" o:ole="">
            <v:imagedata r:id="rId5" o:title=""/>
          </v:shape>
          <o:OLEObject Type="Embed" ProgID="Equation.3" ShapeID="_x0000_i1025" DrawAspect="Content" ObjectID="_1369160077" r:id="rId6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position w:val="-12"/>
          <w:sz w:val="28"/>
          <w:szCs w:val="28"/>
        </w:rPr>
        <w:object w:dxaOrig="1340" w:dyaOrig="360">
          <v:shape id="_x0000_i1026" type="#_x0000_t75" style="width:66.75pt;height:18pt" o:ole="">
            <v:imagedata r:id="rId7" o:title=""/>
          </v:shape>
          <o:OLEObject Type="Embed" ProgID="Equation.3" ShapeID="_x0000_i1026" DrawAspect="Content" ObjectID="_1369160078" r:id="rId8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position w:val="-12"/>
          <w:sz w:val="28"/>
          <w:szCs w:val="28"/>
        </w:rPr>
        <w:object w:dxaOrig="1060" w:dyaOrig="360">
          <v:shape id="_x0000_i1027" type="#_x0000_t75" style="width:53.25pt;height:18pt" o:ole="">
            <v:imagedata r:id="rId9" o:title=""/>
          </v:shape>
          <o:OLEObject Type="Embed" ProgID="Equation.3" ShapeID="_x0000_i1027" DrawAspect="Content" ObjectID="_1369160079" r:id="rId10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position w:val="-12"/>
          <w:sz w:val="28"/>
          <w:szCs w:val="28"/>
        </w:rPr>
        <w:object w:dxaOrig="1280" w:dyaOrig="360">
          <v:shape id="_x0000_i1028" type="#_x0000_t75" style="width:63.75pt;height:18pt" o:ole="">
            <v:imagedata r:id="rId11" o:title=""/>
          </v:shape>
          <o:OLEObject Type="Embed" ProgID="Equation.3" ShapeID="_x0000_i1028" DrawAspect="Content" ObjectID="_1369160080" r:id="rId12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position w:val="-12"/>
          <w:sz w:val="28"/>
          <w:szCs w:val="28"/>
          <w:highlight w:val="red"/>
        </w:rPr>
        <w:object w:dxaOrig="1219" w:dyaOrig="360">
          <v:shape id="_x0000_i1029" type="#_x0000_t75" style="width:60.75pt;height:18pt" o:ole="" filled="t">
            <v:imagedata r:id="rId13" o:title=""/>
          </v:shape>
          <o:OLEObject Type="Embed" ProgID="Equation.3" ShapeID="_x0000_i1029" DrawAspect="Content" ObjectID="_1369160081" r:id="rId14"/>
        </w:object>
      </w:r>
      <w:r w:rsidRPr="003139DE">
        <w:rPr>
          <w:sz w:val="28"/>
          <w:szCs w:val="28"/>
        </w:rPr>
        <w:t xml:space="preserve">. Можно убедиться, что в схеме за счет действия отрицательной обратной связи, достигается стабилизация. Анализ показывает, что коэффициент стабилизации пропорционален </w:t>
      </w:r>
      <w:r w:rsidRPr="003139DE">
        <w:rPr>
          <w:position w:val="-14"/>
          <w:sz w:val="28"/>
          <w:szCs w:val="28"/>
        </w:rPr>
        <w:object w:dxaOrig="540" w:dyaOrig="380">
          <v:shape id="_x0000_i1030" type="#_x0000_t75" style="width:27pt;height:18.75pt" o:ole="">
            <v:imagedata r:id="rId15" o:title=""/>
          </v:shape>
          <o:OLEObject Type="Embed" ProgID="Equation.3" ShapeID="_x0000_i1030" DrawAspect="Content" ObjectID="_1369160082" r:id="rId16"/>
        </w:object>
      </w:r>
      <w:r w:rsidRPr="003139DE">
        <w:rPr>
          <w:sz w:val="28"/>
          <w:szCs w:val="28"/>
        </w:rPr>
        <w:t xml:space="preserve"> в цепи ОС, который определяется:</w:t>
      </w:r>
    </w:p>
    <w:p w:rsidR="00291B1D" w:rsidRPr="003139DE" w:rsidRDefault="00291B1D" w:rsidP="00291B1D">
      <w:pPr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2160" w:dyaOrig="380">
          <v:shape id="_x0000_i1031" type="#_x0000_t75" style="width:108pt;height:18.75pt" o:ole="">
            <v:imagedata r:id="rId17" o:title=""/>
          </v:shape>
          <o:OLEObject Type="Embed" ProgID="Equation.3" ShapeID="_x0000_i1031" DrawAspect="Content" ObjectID="_1369160083" r:id="rId1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(5.28)</w:t>
      </w:r>
    </w:p>
    <w:p w:rsidR="00291B1D" w:rsidRPr="003139DE" w:rsidRDefault="00291B1D" w:rsidP="00291B1D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240" w:dyaOrig="680">
          <v:shape id="_x0000_i1032" type="#_x0000_t75" style="width:62.25pt;height:33.75pt" o:ole="">
            <v:imagedata r:id="rId19" o:title=""/>
          </v:shape>
          <o:OLEObject Type="Embed" ProgID="Equation.3" ShapeID="_x0000_i1032" DrawAspect="Content" ObjectID="_1369160084" r:id="rId2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(5.29)</w:t>
      </w:r>
    </w:p>
    <w:p w:rsidR="00291B1D" w:rsidRPr="003139DE" w:rsidRDefault="00291B1D" w:rsidP="00291B1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Приведенная основа схем с непрерывным регулированием на практике может претерпевать различные усложнения по следующим направлениям.</w:t>
      </w:r>
    </w:p>
    <w:p w:rsidR="00AA5102" w:rsidRDefault="00291B1D"/>
    <w:sectPr w:rsidR="00AA5102" w:rsidSect="00291B1D">
      <w:pgSz w:w="11906" w:h="16838"/>
      <w:pgMar w:top="28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B1D"/>
    <w:rsid w:val="00100048"/>
    <w:rsid w:val="00291B1D"/>
    <w:rsid w:val="005B1251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B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B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>Home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2011-06-09T18:25:00Z</dcterms:created>
  <dcterms:modified xsi:type="dcterms:W3CDTF">2011-06-09T18:26:00Z</dcterms:modified>
</cp:coreProperties>
</file>