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95D" w:rsidRPr="000F795D" w:rsidRDefault="000F795D" w:rsidP="000F795D">
      <w:pPr>
        <w:ind w:firstLine="360"/>
        <w:jc w:val="center"/>
        <w:rPr>
          <w:b/>
          <w:i/>
          <w:color w:val="000000"/>
          <w:sz w:val="28"/>
        </w:rPr>
      </w:pPr>
      <w:r>
        <w:rPr>
          <w:b/>
          <w:i/>
          <w:color w:val="000000"/>
          <w:sz w:val="28"/>
        </w:rPr>
        <w:t>Пример КОНТРОЛЬНОЙ по СДвТКС</w:t>
      </w:r>
    </w:p>
    <w:p w:rsidR="00EA6228" w:rsidRDefault="00EA6228" w:rsidP="00B71354">
      <w:pPr>
        <w:ind w:firstLine="360"/>
        <w:jc w:val="center"/>
        <w:rPr>
          <w:b/>
          <w:i/>
          <w:color w:val="000000"/>
          <w:sz w:val="28"/>
        </w:rPr>
      </w:pPr>
      <w:r>
        <w:rPr>
          <w:b/>
          <w:i/>
          <w:color w:val="000000"/>
          <w:sz w:val="28"/>
        </w:rPr>
        <w:t>Задание № 1</w:t>
      </w:r>
    </w:p>
    <w:p w:rsidR="00EA6228" w:rsidRDefault="00EA6228" w:rsidP="00B71354">
      <w:pPr>
        <w:ind w:firstLine="360"/>
        <w:jc w:val="center"/>
        <w:rPr>
          <w:b/>
          <w:i/>
          <w:color w:val="000000"/>
          <w:sz w:val="28"/>
        </w:rPr>
      </w:pPr>
    </w:p>
    <w:p w:rsidR="00EA6228" w:rsidRDefault="00EA6228" w:rsidP="00B71354">
      <w:pPr>
        <w:ind w:firstLine="741"/>
        <w:jc w:val="both"/>
        <w:rPr>
          <w:color w:val="000000"/>
          <w:sz w:val="28"/>
        </w:rPr>
      </w:pPr>
      <w:r>
        <w:rPr>
          <w:color w:val="000000"/>
          <w:sz w:val="28"/>
        </w:rPr>
        <w:t xml:space="preserve">Система доступа пользователей компьютерной сети </w:t>
      </w:r>
      <w:r>
        <w:rPr>
          <w:color w:val="000000"/>
          <w:sz w:val="28"/>
          <w:lang w:val="en-US"/>
        </w:rPr>
        <w:t>Ethernet</w:t>
      </w:r>
      <w:r w:rsidRPr="004F6E47">
        <w:rPr>
          <w:color w:val="000000"/>
          <w:sz w:val="28"/>
        </w:rPr>
        <w:t xml:space="preserve"> </w:t>
      </w:r>
      <w:r>
        <w:rPr>
          <w:color w:val="000000"/>
          <w:sz w:val="28"/>
        </w:rPr>
        <w:t>к магистральной сети передачи данных с коммутацией пакетов работает в режимах:</w:t>
      </w:r>
    </w:p>
    <w:p w:rsidR="00EA6228" w:rsidRDefault="00EA6228" w:rsidP="00B71354">
      <w:pPr>
        <w:numPr>
          <w:ilvl w:val="0"/>
          <w:numId w:val="2"/>
        </w:numPr>
        <w:jc w:val="both"/>
        <w:rPr>
          <w:color w:val="000000"/>
          <w:sz w:val="28"/>
        </w:rPr>
      </w:pPr>
      <w:r>
        <w:rPr>
          <w:color w:val="000000"/>
          <w:sz w:val="28"/>
        </w:rPr>
        <w:t>останов с ожиданием;</w:t>
      </w:r>
    </w:p>
    <w:p w:rsidR="00EA6228" w:rsidRDefault="00EA6228" w:rsidP="00B71354">
      <w:pPr>
        <w:numPr>
          <w:ilvl w:val="0"/>
          <w:numId w:val="2"/>
        </w:numPr>
        <w:jc w:val="both"/>
        <w:rPr>
          <w:color w:val="000000"/>
          <w:sz w:val="28"/>
        </w:rPr>
      </w:pPr>
      <w:r>
        <w:rPr>
          <w:color w:val="000000"/>
          <w:sz w:val="28"/>
        </w:rPr>
        <w:t>в режиме скользящего окна.</w:t>
      </w:r>
    </w:p>
    <w:p w:rsidR="00EA6228" w:rsidRDefault="00EA6228" w:rsidP="00B71354">
      <w:pPr>
        <w:ind w:firstLine="741"/>
        <w:jc w:val="both"/>
        <w:rPr>
          <w:color w:val="000000"/>
          <w:sz w:val="28"/>
        </w:rPr>
      </w:pPr>
      <w:r>
        <w:rPr>
          <w:color w:val="000000"/>
          <w:sz w:val="28"/>
        </w:rPr>
        <w:t>Параметры протокола передачи данных (</w:t>
      </w:r>
      <w:proofErr w:type="gramStart"/>
      <w:r>
        <w:rPr>
          <w:color w:val="000000"/>
          <w:sz w:val="28"/>
        </w:rPr>
        <w:t>см</w:t>
      </w:r>
      <w:proofErr w:type="gramEnd"/>
      <w:r>
        <w:rPr>
          <w:color w:val="000000"/>
          <w:sz w:val="28"/>
        </w:rPr>
        <w:t>. табл.1):</w:t>
      </w:r>
    </w:p>
    <w:p w:rsidR="00EA6228" w:rsidRDefault="00EA6228" w:rsidP="00B71354">
      <w:pPr>
        <w:numPr>
          <w:ilvl w:val="0"/>
          <w:numId w:val="2"/>
        </w:numPr>
        <w:jc w:val="both"/>
        <w:rPr>
          <w:color w:val="000000"/>
          <w:sz w:val="28"/>
        </w:rPr>
      </w:pPr>
      <w:r>
        <w:rPr>
          <w:color w:val="000000"/>
          <w:sz w:val="28"/>
        </w:rPr>
        <w:t>размер поля данных информационного кадра</w:t>
      </w:r>
      <w:r>
        <w:rPr>
          <w:b/>
          <w:i/>
          <w:color w:val="000000"/>
          <w:sz w:val="28"/>
        </w:rPr>
        <w:t xml:space="preserve"> </w:t>
      </w:r>
      <w:r>
        <w:rPr>
          <w:b/>
          <w:i/>
          <w:color w:val="000000"/>
          <w:sz w:val="28"/>
          <w:lang w:val="en-US"/>
        </w:rPr>
        <w:t>L</w:t>
      </w:r>
      <w:r>
        <w:rPr>
          <w:color w:val="000000"/>
          <w:sz w:val="28"/>
        </w:rPr>
        <w:t xml:space="preserve"> байт;</w:t>
      </w:r>
    </w:p>
    <w:p w:rsidR="00EA6228" w:rsidRDefault="00EA6228" w:rsidP="00B71354">
      <w:pPr>
        <w:numPr>
          <w:ilvl w:val="0"/>
          <w:numId w:val="2"/>
        </w:numPr>
        <w:jc w:val="both"/>
        <w:rPr>
          <w:color w:val="000000"/>
          <w:sz w:val="28"/>
        </w:rPr>
      </w:pPr>
      <w:r>
        <w:rPr>
          <w:color w:val="000000"/>
          <w:sz w:val="28"/>
        </w:rPr>
        <w:t>размер заголовка кадра</w:t>
      </w:r>
      <w:r>
        <w:rPr>
          <w:b/>
          <w:i/>
          <w:color w:val="000000"/>
          <w:sz w:val="28"/>
        </w:rPr>
        <w:t xml:space="preserve"> </w:t>
      </w:r>
      <w:proofErr w:type="gramStart"/>
      <w:r>
        <w:rPr>
          <w:b/>
          <w:i/>
          <w:color w:val="000000"/>
          <w:sz w:val="28"/>
          <w:lang w:val="en-US"/>
        </w:rPr>
        <w:t>L</w:t>
      </w:r>
      <w:proofErr w:type="gramEnd"/>
      <w:r>
        <w:rPr>
          <w:b/>
          <w:i/>
          <w:color w:val="000000"/>
          <w:sz w:val="28"/>
          <w:vertAlign w:val="subscript"/>
        </w:rPr>
        <w:t>З</w:t>
      </w:r>
      <w:r>
        <w:rPr>
          <w:color w:val="000000"/>
          <w:sz w:val="28"/>
        </w:rPr>
        <w:t xml:space="preserve"> байт;</w:t>
      </w:r>
    </w:p>
    <w:p w:rsidR="00EA6228" w:rsidRDefault="00EA6228" w:rsidP="00B71354">
      <w:pPr>
        <w:numPr>
          <w:ilvl w:val="0"/>
          <w:numId w:val="2"/>
        </w:numPr>
        <w:jc w:val="both"/>
        <w:rPr>
          <w:color w:val="000000"/>
          <w:sz w:val="28"/>
        </w:rPr>
      </w:pPr>
      <w:r>
        <w:rPr>
          <w:color w:val="000000"/>
          <w:sz w:val="28"/>
        </w:rPr>
        <w:t>номинальная битовая скорость передачи в сети</w:t>
      </w:r>
      <w:proofErr w:type="gramStart"/>
      <w:r>
        <w:rPr>
          <w:color w:val="000000"/>
          <w:sz w:val="28"/>
        </w:rPr>
        <w:t xml:space="preserve"> </w:t>
      </w:r>
      <w:r>
        <w:rPr>
          <w:b/>
          <w:i/>
          <w:color w:val="000000"/>
          <w:sz w:val="28"/>
        </w:rPr>
        <w:t>С</w:t>
      </w:r>
      <w:proofErr w:type="gramEnd"/>
      <w:r>
        <w:rPr>
          <w:color w:val="000000"/>
          <w:sz w:val="28"/>
        </w:rPr>
        <w:t xml:space="preserve"> бит/с;</w:t>
      </w:r>
    </w:p>
    <w:p w:rsidR="00EA6228" w:rsidRDefault="00EA6228" w:rsidP="00B71354">
      <w:pPr>
        <w:numPr>
          <w:ilvl w:val="0"/>
          <w:numId w:val="2"/>
        </w:numPr>
        <w:jc w:val="both"/>
        <w:rPr>
          <w:color w:val="000000"/>
          <w:sz w:val="28"/>
        </w:rPr>
      </w:pPr>
      <w:r>
        <w:rPr>
          <w:color w:val="000000"/>
          <w:sz w:val="28"/>
        </w:rPr>
        <w:t xml:space="preserve">размер кадра подтверждения (положительной квитанции) – </w:t>
      </w:r>
      <w:proofErr w:type="gramStart"/>
      <w:r>
        <w:rPr>
          <w:b/>
          <w:i/>
          <w:color w:val="000000"/>
          <w:sz w:val="28"/>
          <w:lang w:val="en-US"/>
        </w:rPr>
        <w:t>L</w:t>
      </w:r>
      <w:proofErr w:type="gramEnd"/>
      <w:r>
        <w:rPr>
          <w:b/>
          <w:i/>
          <w:color w:val="000000"/>
          <w:sz w:val="28"/>
          <w:vertAlign w:val="subscript"/>
        </w:rPr>
        <w:t>ПК</w:t>
      </w:r>
      <w:r>
        <w:rPr>
          <w:color w:val="000000"/>
          <w:sz w:val="28"/>
        </w:rPr>
        <w:t xml:space="preserve"> байт;</w:t>
      </w:r>
    </w:p>
    <w:p w:rsidR="00EA6228" w:rsidRDefault="00EA6228" w:rsidP="00B71354">
      <w:pPr>
        <w:numPr>
          <w:ilvl w:val="0"/>
          <w:numId w:val="2"/>
        </w:numPr>
        <w:jc w:val="both"/>
        <w:rPr>
          <w:color w:val="000000"/>
          <w:sz w:val="28"/>
        </w:rPr>
      </w:pPr>
      <w:r>
        <w:rPr>
          <w:color w:val="000000"/>
          <w:sz w:val="28"/>
        </w:rPr>
        <w:t xml:space="preserve">тайм-аут времени ожидания положительной квитанции - </w:t>
      </w:r>
      <w:r>
        <w:rPr>
          <w:b/>
          <w:i/>
          <w:color w:val="000000"/>
          <w:sz w:val="28"/>
        </w:rPr>
        <w:sym w:font="Symbol" w:char="F074"/>
      </w:r>
      <w:r>
        <w:rPr>
          <w:b/>
          <w:i/>
          <w:color w:val="000000"/>
          <w:sz w:val="28"/>
          <w:vertAlign w:val="subscript"/>
        </w:rPr>
        <w:t xml:space="preserve">ТА </w:t>
      </w:r>
      <w:r>
        <w:rPr>
          <w:color w:val="000000"/>
          <w:sz w:val="28"/>
        </w:rPr>
        <w:t xml:space="preserve"> </w:t>
      </w:r>
      <w:proofErr w:type="gramStart"/>
      <w:r>
        <w:rPr>
          <w:color w:val="000000"/>
          <w:sz w:val="28"/>
        </w:rPr>
        <w:t>с</w:t>
      </w:r>
      <w:proofErr w:type="gramEnd"/>
      <w:r>
        <w:rPr>
          <w:color w:val="000000"/>
          <w:sz w:val="28"/>
        </w:rPr>
        <w:t>;</w:t>
      </w:r>
    </w:p>
    <w:p w:rsidR="00EA6228" w:rsidRDefault="00EA6228" w:rsidP="00B71354">
      <w:pPr>
        <w:numPr>
          <w:ilvl w:val="0"/>
          <w:numId w:val="2"/>
        </w:numPr>
        <w:jc w:val="both"/>
        <w:rPr>
          <w:color w:val="000000"/>
          <w:sz w:val="28"/>
        </w:rPr>
      </w:pPr>
      <w:r>
        <w:rPr>
          <w:color w:val="000000"/>
          <w:sz w:val="28"/>
        </w:rPr>
        <w:t xml:space="preserve">суммарная задержка обработки и распространения кадра в сети </w:t>
      </w:r>
      <w:r>
        <w:rPr>
          <w:b/>
          <w:i/>
          <w:color w:val="000000"/>
          <w:sz w:val="28"/>
        </w:rPr>
        <w:sym w:font="Symbol" w:char="F074"/>
      </w:r>
      <w:r>
        <w:rPr>
          <w:b/>
          <w:i/>
          <w:color w:val="000000"/>
          <w:sz w:val="28"/>
        </w:rPr>
        <w:t xml:space="preserve">  </w:t>
      </w:r>
      <w:proofErr w:type="gramStart"/>
      <w:r>
        <w:rPr>
          <w:color w:val="000000"/>
          <w:sz w:val="28"/>
        </w:rPr>
        <w:t>с</w:t>
      </w:r>
      <w:proofErr w:type="gramEnd"/>
      <w:r>
        <w:rPr>
          <w:color w:val="000000"/>
          <w:sz w:val="28"/>
        </w:rPr>
        <w:t>;</w:t>
      </w:r>
    </w:p>
    <w:p w:rsidR="00EA6228" w:rsidRDefault="00EA6228" w:rsidP="00B71354">
      <w:pPr>
        <w:numPr>
          <w:ilvl w:val="0"/>
          <w:numId w:val="2"/>
        </w:numPr>
        <w:jc w:val="both"/>
        <w:rPr>
          <w:color w:val="000000"/>
          <w:sz w:val="28"/>
        </w:rPr>
      </w:pPr>
      <w:r>
        <w:rPr>
          <w:color w:val="000000"/>
          <w:sz w:val="28"/>
        </w:rPr>
        <w:t xml:space="preserve">коэффициент ошибки в канале </w:t>
      </w:r>
      <w:r>
        <w:rPr>
          <w:b/>
          <w:i/>
          <w:color w:val="000000"/>
          <w:sz w:val="28"/>
          <w:lang w:val="en-US"/>
        </w:rPr>
        <w:t>k</w:t>
      </w:r>
      <w:r>
        <w:rPr>
          <w:b/>
          <w:i/>
          <w:color w:val="000000"/>
          <w:sz w:val="28"/>
          <w:vertAlign w:val="subscript"/>
        </w:rPr>
        <w:t>ОШ</w:t>
      </w:r>
      <w:r>
        <w:rPr>
          <w:b/>
          <w:color w:val="000000"/>
          <w:sz w:val="28"/>
        </w:rPr>
        <w:t xml:space="preserve"> </w:t>
      </w:r>
      <w:r w:rsidRPr="00EF2410">
        <w:rPr>
          <w:color w:val="000000"/>
          <w:sz w:val="28"/>
        </w:rPr>
        <w:t>(</w:t>
      </w:r>
      <w:r w:rsidRPr="00EF2410">
        <w:rPr>
          <w:i/>
          <w:color w:val="000000"/>
          <w:sz w:val="28"/>
        </w:rPr>
        <w:t>Р</w:t>
      </w:r>
      <w:proofErr w:type="gramStart"/>
      <w:r w:rsidRPr="00EF2410">
        <w:rPr>
          <w:i/>
          <w:color w:val="000000"/>
          <w:sz w:val="28"/>
          <w:vertAlign w:val="subscript"/>
        </w:rPr>
        <w:t>0</w:t>
      </w:r>
      <w:proofErr w:type="gramEnd"/>
      <w:r w:rsidRPr="00EF2410">
        <w:rPr>
          <w:color w:val="000000"/>
          <w:sz w:val="28"/>
        </w:rPr>
        <w:t>)</w:t>
      </w:r>
      <w:r>
        <w:rPr>
          <w:color w:val="000000"/>
          <w:sz w:val="28"/>
        </w:rPr>
        <w:t>.</w:t>
      </w:r>
    </w:p>
    <w:p w:rsidR="00EA6228" w:rsidRDefault="00EA6228" w:rsidP="00B71354">
      <w:pPr>
        <w:ind w:left="170"/>
        <w:jc w:val="both"/>
        <w:rPr>
          <w:color w:val="000000"/>
          <w:sz w:val="28"/>
        </w:rPr>
      </w:pPr>
    </w:p>
    <w:p w:rsidR="00EA6228" w:rsidRDefault="00EA6228" w:rsidP="00B71354">
      <w:pPr>
        <w:ind w:left="170" w:firstLine="538"/>
        <w:jc w:val="both"/>
        <w:rPr>
          <w:color w:val="000000"/>
          <w:sz w:val="28"/>
        </w:rPr>
      </w:pPr>
      <w:r>
        <w:rPr>
          <w:color w:val="000000"/>
          <w:sz w:val="28"/>
        </w:rPr>
        <w:t>1. Привести структурную схему сети с указанием используемого коммуникационного оборудования и алгоритмы обмена информацией между оконечными элементами сети для каждого режима работы.</w:t>
      </w:r>
    </w:p>
    <w:p w:rsidR="00F50704" w:rsidRPr="000F795D" w:rsidRDefault="00F50704" w:rsidP="00F50704">
      <w:pPr>
        <w:rPr>
          <w:sz w:val="28"/>
          <w:szCs w:val="28"/>
        </w:rPr>
      </w:pPr>
    </w:p>
    <w:p w:rsidR="007138D2" w:rsidRPr="007138D2" w:rsidRDefault="007138D2" w:rsidP="00F50704">
      <w:pPr>
        <w:rPr>
          <w:sz w:val="28"/>
          <w:szCs w:val="28"/>
        </w:rPr>
      </w:pPr>
      <w:r w:rsidRPr="007138D2">
        <w:rPr>
          <w:sz w:val="28"/>
          <w:szCs w:val="28"/>
        </w:rPr>
        <w:t xml:space="preserve">Локальная сеть </w:t>
      </w:r>
      <w:r w:rsidRPr="007138D2">
        <w:rPr>
          <w:sz w:val="28"/>
          <w:szCs w:val="28"/>
          <w:lang w:val="en-US"/>
        </w:rPr>
        <w:t>Ethernet</w:t>
      </w:r>
      <w:r w:rsidRPr="007138D2">
        <w:rPr>
          <w:sz w:val="28"/>
          <w:szCs w:val="28"/>
        </w:rPr>
        <w:t xml:space="preserve"> – стандарт организации локальных вычислительных систем, используемых для соединения устройств, находящихся на небольшом удалении друг от друга (в одном здании, группе зданий).</w:t>
      </w:r>
    </w:p>
    <w:p w:rsidR="007138D2" w:rsidRPr="007138D2" w:rsidRDefault="007138D2" w:rsidP="00B71354">
      <w:pPr>
        <w:ind w:firstLine="709"/>
        <w:jc w:val="both"/>
        <w:rPr>
          <w:sz w:val="28"/>
          <w:szCs w:val="28"/>
        </w:rPr>
      </w:pPr>
      <w:r w:rsidRPr="007138D2">
        <w:rPr>
          <w:sz w:val="28"/>
          <w:szCs w:val="28"/>
        </w:rPr>
        <w:t xml:space="preserve">Сеть </w:t>
      </w:r>
      <w:r w:rsidRPr="007138D2">
        <w:rPr>
          <w:sz w:val="28"/>
          <w:szCs w:val="28"/>
          <w:lang w:val="en-US"/>
        </w:rPr>
        <w:t>Ethernet</w:t>
      </w:r>
      <w:r w:rsidRPr="007138D2">
        <w:rPr>
          <w:sz w:val="28"/>
          <w:szCs w:val="28"/>
        </w:rPr>
        <w:t xml:space="preserve"> может иметь шинную или звёздную топологию. В качестве среды передачи могут быть использованы любые типы кабелей, а также радиочастоты (</w:t>
      </w:r>
      <w:proofErr w:type="spellStart"/>
      <w:r w:rsidRPr="007138D2">
        <w:rPr>
          <w:sz w:val="28"/>
          <w:szCs w:val="28"/>
          <w:lang w:val="en-US"/>
        </w:rPr>
        <w:t>radioEthernet</w:t>
      </w:r>
      <w:proofErr w:type="spellEnd"/>
      <w:r w:rsidRPr="007138D2">
        <w:rPr>
          <w:sz w:val="28"/>
          <w:szCs w:val="28"/>
        </w:rPr>
        <w:t>).</w:t>
      </w:r>
    </w:p>
    <w:p w:rsidR="00225AF5" w:rsidRDefault="00225AF5" w:rsidP="00B71354">
      <w:pPr>
        <w:ind w:firstLine="709"/>
        <w:jc w:val="both"/>
        <w:rPr>
          <w:color w:val="000000"/>
          <w:sz w:val="28"/>
          <w:szCs w:val="28"/>
        </w:rPr>
      </w:pPr>
      <w:r w:rsidRPr="00381107">
        <w:rPr>
          <w:color w:val="000000"/>
          <w:sz w:val="28"/>
          <w:szCs w:val="28"/>
        </w:rPr>
        <w:t>Под локальными вычис</w:t>
      </w:r>
      <w:r>
        <w:rPr>
          <w:color w:val="000000"/>
          <w:sz w:val="28"/>
          <w:szCs w:val="28"/>
        </w:rPr>
        <w:t>лительными сетями (ЛВС) понимают</w:t>
      </w:r>
      <w:r w:rsidRPr="00381107">
        <w:rPr>
          <w:color w:val="000000"/>
          <w:sz w:val="28"/>
          <w:szCs w:val="28"/>
        </w:rPr>
        <w:t xml:space="preserve"> объединени</w:t>
      </w:r>
      <w:r>
        <w:rPr>
          <w:color w:val="000000"/>
          <w:sz w:val="28"/>
          <w:szCs w:val="28"/>
        </w:rPr>
        <w:t>е компьютеров, сосредоточенных в</w:t>
      </w:r>
      <w:r w:rsidRPr="00381107">
        <w:rPr>
          <w:color w:val="000000"/>
          <w:sz w:val="28"/>
          <w:szCs w:val="28"/>
        </w:rPr>
        <w:t xml:space="preserve"> одну общую сеть, на небольшой территории, обычно в радиусе не более 1-</w:t>
      </w:r>
      <w:smartTag w:uri="urn:schemas-microsoft-com:office:smarttags" w:element="metricconverter">
        <w:smartTagPr>
          <w:attr w:name="ProductID" w:val="2 км"/>
        </w:smartTagPr>
        <w:r w:rsidRPr="00381107">
          <w:rPr>
            <w:color w:val="000000"/>
            <w:sz w:val="28"/>
            <w:szCs w:val="28"/>
          </w:rPr>
          <w:t>2 км</w:t>
        </w:r>
      </w:smartTag>
      <w:r w:rsidRPr="00381107">
        <w:rPr>
          <w:color w:val="000000"/>
          <w:sz w:val="28"/>
          <w:szCs w:val="28"/>
        </w:rPr>
        <w:t>, хотя в отдельных случаях</w:t>
      </w:r>
      <w:r>
        <w:rPr>
          <w:color w:val="000000"/>
          <w:sz w:val="28"/>
          <w:szCs w:val="28"/>
        </w:rPr>
        <w:t xml:space="preserve"> ЛВС мо</w:t>
      </w:r>
      <w:r w:rsidRPr="00381107">
        <w:rPr>
          <w:color w:val="000000"/>
          <w:sz w:val="28"/>
          <w:szCs w:val="28"/>
        </w:rPr>
        <w:t>жет иметь более протяженные размеры. В общем случае локальная сеть представляет собой коммуникационную систему, принадлежащую одной организации</w:t>
      </w:r>
      <w:r>
        <w:rPr>
          <w:color w:val="000000"/>
          <w:sz w:val="28"/>
          <w:szCs w:val="28"/>
        </w:rPr>
        <w:t>.</w:t>
      </w:r>
    </w:p>
    <w:p w:rsidR="00225AF5" w:rsidRDefault="00225AF5" w:rsidP="00B71354">
      <w:pPr>
        <w:ind w:firstLine="709"/>
        <w:jc w:val="both"/>
        <w:rPr>
          <w:color w:val="000000"/>
          <w:sz w:val="28"/>
          <w:szCs w:val="28"/>
        </w:rPr>
      </w:pPr>
      <w:r>
        <w:rPr>
          <w:color w:val="000000"/>
          <w:sz w:val="28"/>
          <w:szCs w:val="28"/>
        </w:rPr>
        <w:t xml:space="preserve">Связь между компьютерами осуществляется  с помощью специальных периферийных </w:t>
      </w:r>
      <w:proofErr w:type="gramStart"/>
      <w:r>
        <w:rPr>
          <w:color w:val="000000"/>
          <w:sz w:val="28"/>
          <w:szCs w:val="28"/>
        </w:rPr>
        <w:t>устройств—сетевых</w:t>
      </w:r>
      <w:proofErr w:type="gramEnd"/>
      <w:r>
        <w:rPr>
          <w:color w:val="000000"/>
          <w:sz w:val="28"/>
          <w:szCs w:val="28"/>
        </w:rPr>
        <w:t xml:space="preserve"> адаптеров, соединенных относительно протяженными каналами связи. Взаимодействие между компьютерами сети происходит путем передачи сообщений</w:t>
      </w:r>
      <w:r w:rsidRPr="0080436D">
        <w:rPr>
          <w:color w:val="000000"/>
          <w:sz w:val="28"/>
          <w:szCs w:val="28"/>
        </w:rPr>
        <w:t>,</w:t>
      </w:r>
      <w:r>
        <w:rPr>
          <w:color w:val="000000"/>
          <w:sz w:val="28"/>
          <w:szCs w:val="28"/>
        </w:rPr>
        <w:t xml:space="preserve"> </w:t>
      </w:r>
      <w:r w:rsidRPr="0080436D">
        <w:rPr>
          <w:color w:val="000000"/>
          <w:sz w:val="28"/>
          <w:szCs w:val="28"/>
        </w:rPr>
        <w:t>с</w:t>
      </w:r>
      <w:r>
        <w:rPr>
          <w:color w:val="000000"/>
          <w:sz w:val="28"/>
          <w:szCs w:val="28"/>
        </w:rPr>
        <w:t xml:space="preserve"> </w:t>
      </w:r>
      <w:r w:rsidRPr="0080436D">
        <w:rPr>
          <w:color w:val="000000"/>
          <w:sz w:val="28"/>
          <w:szCs w:val="28"/>
        </w:rPr>
        <w:t>помощью которых один компьютер</w:t>
      </w:r>
      <w:r>
        <w:rPr>
          <w:color w:val="000000"/>
          <w:sz w:val="28"/>
          <w:szCs w:val="28"/>
        </w:rPr>
        <w:t xml:space="preserve"> запрашивает доступ к локальным ресурсам другого компьютера.</w:t>
      </w:r>
    </w:p>
    <w:p w:rsidR="00225AF5" w:rsidRPr="00877496" w:rsidRDefault="00225AF5" w:rsidP="00B71354">
      <w:pPr>
        <w:ind w:firstLine="709"/>
        <w:jc w:val="both"/>
        <w:rPr>
          <w:color w:val="000000"/>
          <w:sz w:val="28"/>
          <w:szCs w:val="28"/>
        </w:rPr>
      </w:pPr>
      <w:r>
        <w:rPr>
          <w:color w:val="000000"/>
          <w:sz w:val="28"/>
          <w:szCs w:val="28"/>
        </w:rPr>
        <w:t>Таким ресурсом может являться ,например</w:t>
      </w:r>
      <w:r w:rsidRPr="0080436D">
        <w:rPr>
          <w:color w:val="000000"/>
          <w:sz w:val="28"/>
          <w:szCs w:val="28"/>
        </w:rPr>
        <w:t>,</w:t>
      </w:r>
      <w:r>
        <w:rPr>
          <w:color w:val="000000"/>
          <w:sz w:val="28"/>
          <w:szCs w:val="28"/>
        </w:rPr>
        <w:t xml:space="preserve"> вычислительная мощность компьютера в целом</w:t>
      </w:r>
      <w:r w:rsidRPr="0080436D">
        <w:rPr>
          <w:color w:val="000000"/>
          <w:sz w:val="28"/>
          <w:szCs w:val="28"/>
        </w:rPr>
        <w:t xml:space="preserve">, именно этот ресурс </w:t>
      </w:r>
      <w:proofErr w:type="spellStart"/>
      <w:proofErr w:type="gramStart"/>
      <w:r>
        <w:rPr>
          <w:color w:val="000000"/>
          <w:sz w:val="28"/>
          <w:szCs w:val="28"/>
        </w:rPr>
        <w:t>ресурс</w:t>
      </w:r>
      <w:proofErr w:type="spellEnd"/>
      <w:proofErr w:type="gramEnd"/>
      <w:r>
        <w:rPr>
          <w:color w:val="000000"/>
          <w:sz w:val="28"/>
          <w:szCs w:val="28"/>
        </w:rPr>
        <w:t xml:space="preserve"> использует удаленный пользователь запуская свою программу на чужом компьютере. В качестве совместно используемых ресурсов часто выступают данные</w:t>
      </w:r>
      <w:r w:rsidRPr="00983839">
        <w:rPr>
          <w:color w:val="000000"/>
          <w:sz w:val="28"/>
          <w:szCs w:val="28"/>
        </w:rPr>
        <w:t>,</w:t>
      </w:r>
      <w:r>
        <w:rPr>
          <w:color w:val="000000"/>
          <w:sz w:val="28"/>
          <w:szCs w:val="28"/>
        </w:rPr>
        <w:t xml:space="preserve"> хранящиеся на диске, а также разнообразные периферийные устройства—принтеры, модемы факсы и т.д.</w:t>
      </w:r>
    </w:p>
    <w:p w:rsidR="00225AF5" w:rsidRDefault="00225AF5" w:rsidP="00B71354">
      <w:pPr>
        <w:ind w:firstLine="709"/>
        <w:jc w:val="both"/>
        <w:rPr>
          <w:color w:val="000000"/>
          <w:sz w:val="8"/>
          <w:szCs w:val="8"/>
        </w:rPr>
      </w:pPr>
    </w:p>
    <w:p w:rsidR="00225AF5" w:rsidRPr="00225AF5" w:rsidRDefault="00225AF5" w:rsidP="00B71354">
      <w:pPr>
        <w:ind w:firstLine="709"/>
        <w:jc w:val="both"/>
        <w:rPr>
          <w:sz w:val="28"/>
          <w:szCs w:val="28"/>
        </w:rPr>
      </w:pPr>
      <w:r w:rsidRPr="00F37CEF">
        <w:rPr>
          <w:color w:val="000000"/>
          <w:sz w:val="28"/>
          <w:szCs w:val="28"/>
        </w:rPr>
        <w:lastRenderedPageBreak/>
        <w:t>Разделение локальных ресурсов каждого компьютера между всеми пользователями сети - основн</w:t>
      </w:r>
      <w:r>
        <w:rPr>
          <w:color w:val="000000"/>
          <w:sz w:val="28"/>
          <w:szCs w:val="28"/>
        </w:rPr>
        <w:t>ая цель создания вычислительной</w:t>
      </w:r>
      <w:r w:rsidRPr="00F37CEF">
        <w:rPr>
          <w:color w:val="000000"/>
          <w:sz w:val="28"/>
          <w:szCs w:val="28"/>
        </w:rPr>
        <w:t xml:space="preserve"> сети. Для этого компьютеры должны быть снабжены дополнительными программными модулями. На компьютерах, ресурсы которых должны быть доступны всем пользователям сети, необходимо добавить модули, которые постоянно будут находиться в режиме ожидания запросов, поступающих по сети от других компьютеров. Обычно такие модули называются программными серверами </w:t>
      </w:r>
      <w:r w:rsidRPr="00F37CEF">
        <w:rPr>
          <w:smallCaps/>
          <w:color w:val="000000"/>
          <w:sz w:val="28"/>
          <w:szCs w:val="28"/>
        </w:rPr>
        <w:t>(</w:t>
      </w:r>
      <w:r>
        <w:rPr>
          <w:smallCaps/>
          <w:color w:val="000000"/>
          <w:sz w:val="28"/>
          <w:szCs w:val="28"/>
          <w:lang w:val="en-US"/>
        </w:rPr>
        <w:t>server</w:t>
      </w:r>
      <w:r w:rsidRPr="00F37CEF">
        <w:rPr>
          <w:smallCaps/>
          <w:color w:val="000000"/>
          <w:sz w:val="28"/>
          <w:szCs w:val="28"/>
        </w:rPr>
        <w:t xml:space="preserve">). </w:t>
      </w:r>
      <w:r w:rsidRPr="00F37CEF">
        <w:rPr>
          <w:color w:val="000000"/>
          <w:sz w:val="28"/>
          <w:szCs w:val="28"/>
        </w:rPr>
        <w:t xml:space="preserve">На компьютерах, пользователи которых хотят получать доступ к ресурсам других компьютеров, нужно добавить модули, которые вырабатывают запросы </w:t>
      </w:r>
      <w:r>
        <w:rPr>
          <w:color w:val="000000"/>
          <w:sz w:val="28"/>
          <w:szCs w:val="28"/>
        </w:rPr>
        <w:t xml:space="preserve">на доступ к удаленным ресурсам </w:t>
      </w:r>
      <w:r w:rsidRPr="0080436D">
        <w:rPr>
          <w:color w:val="000000"/>
          <w:sz w:val="28"/>
          <w:szCs w:val="28"/>
        </w:rPr>
        <w:t>и</w:t>
      </w:r>
      <w:r w:rsidRPr="00F37CEF">
        <w:rPr>
          <w:color w:val="000000"/>
          <w:sz w:val="28"/>
          <w:szCs w:val="28"/>
        </w:rPr>
        <w:t xml:space="preserve"> передают их </w:t>
      </w:r>
      <w:r w:rsidRPr="0013590B">
        <w:rPr>
          <w:color w:val="000000"/>
          <w:sz w:val="28"/>
          <w:szCs w:val="28"/>
        </w:rPr>
        <w:t xml:space="preserve">по  </w:t>
      </w:r>
      <w:r>
        <w:rPr>
          <w:color w:val="000000"/>
          <w:sz w:val="28"/>
          <w:szCs w:val="28"/>
        </w:rPr>
        <w:t>сети на нужный компью</w:t>
      </w:r>
      <w:r w:rsidRPr="0013590B">
        <w:rPr>
          <w:color w:val="000000"/>
          <w:sz w:val="28"/>
          <w:szCs w:val="28"/>
        </w:rPr>
        <w:t xml:space="preserve">тер. Такие модули </w:t>
      </w:r>
      <w:r>
        <w:rPr>
          <w:color w:val="000000"/>
          <w:sz w:val="28"/>
          <w:szCs w:val="28"/>
        </w:rPr>
        <w:t>обычно называют</w:t>
      </w:r>
      <w:r w:rsidRPr="0013590B">
        <w:rPr>
          <w:color w:val="000000"/>
          <w:sz w:val="28"/>
          <w:szCs w:val="28"/>
        </w:rPr>
        <w:t xml:space="preserve"> программными клиентами (</w:t>
      </w:r>
      <w:r>
        <w:rPr>
          <w:color w:val="000000"/>
          <w:sz w:val="28"/>
          <w:szCs w:val="28"/>
          <w:lang w:val="en-US"/>
        </w:rPr>
        <w:t>client</w:t>
      </w:r>
      <w:r w:rsidRPr="0013590B">
        <w:rPr>
          <w:color w:val="000000"/>
          <w:sz w:val="28"/>
          <w:szCs w:val="28"/>
        </w:rPr>
        <w:t>).</w:t>
      </w:r>
    </w:p>
    <w:p w:rsidR="00225AF5" w:rsidRPr="00225AF5" w:rsidRDefault="00225AF5" w:rsidP="00B71354">
      <w:pPr>
        <w:ind w:firstLine="709"/>
        <w:jc w:val="both"/>
        <w:rPr>
          <w:sz w:val="28"/>
          <w:szCs w:val="28"/>
        </w:rPr>
      </w:pPr>
    </w:p>
    <w:p w:rsidR="0050617B" w:rsidRDefault="0050617B" w:rsidP="00B71354">
      <w:pPr>
        <w:ind w:firstLine="709"/>
        <w:jc w:val="both"/>
        <w:rPr>
          <w:color w:val="000000"/>
          <w:sz w:val="28"/>
        </w:rPr>
      </w:pPr>
      <w:r>
        <w:rPr>
          <w:sz w:val="28"/>
          <w:szCs w:val="28"/>
        </w:rPr>
        <w:t xml:space="preserve">Приведем структуру сети доступа пользователей компьютерной сети </w:t>
      </w:r>
      <w:r>
        <w:rPr>
          <w:color w:val="000000"/>
          <w:sz w:val="28"/>
          <w:lang w:val="en-US"/>
        </w:rPr>
        <w:t>Ethernet</w:t>
      </w:r>
      <w:r w:rsidRPr="004F6E47">
        <w:rPr>
          <w:color w:val="000000"/>
          <w:sz w:val="28"/>
        </w:rPr>
        <w:t xml:space="preserve"> </w:t>
      </w:r>
      <w:r>
        <w:rPr>
          <w:color w:val="000000"/>
          <w:sz w:val="28"/>
        </w:rPr>
        <w:t>к магистральной сети передачи данных с коммутацией пакетов</w:t>
      </w:r>
      <w:r w:rsidRPr="00162A29">
        <w:rPr>
          <w:color w:val="000000"/>
          <w:sz w:val="28"/>
        </w:rPr>
        <w:t xml:space="preserve"> </w:t>
      </w:r>
      <w:r>
        <w:rPr>
          <w:color w:val="000000"/>
          <w:sz w:val="28"/>
        </w:rPr>
        <w:t xml:space="preserve">на рисунке 1. </w:t>
      </w:r>
    </w:p>
    <w:p w:rsidR="0050617B" w:rsidRDefault="0050617B" w:rsidP="00B71354">
      <w:pPr>
        <w:ind w:firstLine="709"/>
        <w:jc w:val="both"/>
        <w:rPr>
          <w:color w:val="000000"/>
          <w:sz w:val="28"/>
        </w:rPr>
      </w:pPr>
    </w:p>
    <w:p w:rsidR="0050617B" w:rsidRDefault="00B71354" w:rsidP="00B71354">
      <w:pPr>
        <w:jc w:val="center"/>
      </w:pPr>
      <w:r>
        <w:object w:dxaOrig="18528" w:dyaOrig="7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00.95pt" o:ole="">
            <v:imagedata r:id="rId6" o:title=""/>
          </v:shape>
          <o:OLEObject Type="Embed" ProgID="Visio.Drawing.11" ShapeID="_x0000_i1025" DrawAspect="Content" ObjectID="_1401891652" r:id="rId7"/>
        </w:object>
      </w:r>
    </w:p>
    <w:p w:rsidR="0050617B" w:rsidRDefault="0050617B" w:rsidP="00B71354">
      <w:pPr>
        <w:jc w:val="center"/>
      </w:pPr>
    </w:p>
    <w:p w:rsidR="0050617B" w:rsidRPr="00B71354" w:rsidRDefault="0050617B" w:rsidP="00B71354">
      <w:pPr>
        <w:ind w:firstLine="709"/>
        <w:jc w:val="both"/>
        <w:rPr>
          <w:sz w:val="28"/>
          <w:szCs w:val="28"/>
        </w:rPr>
      </w:pPr>
      <w:r w:rsidRPr="00176A02">
        <w:rPr>
          <w:sz w:val="28"/>
          <w:szCs w:val="28"/>
        </w:rPr>
        <w:t>Рисунок 1 – Структурная схема системы доступа</w:t>
      </w:r>
      <w:r>
        <w:t xml:space="preserve"> </w:t>
      </w:r>
      <w:r>
        <w:rPr>
          <w:sz w:val="28"/>
          <w:szCs w:val="28"/>
        </w:rPr>
        <w:t xml:space="preserve">пользователей компьютерной сети </w:t>
      </w:r>
      <w:r>
        <w:rPr>
          <w:color w:val="000000"/>
          <w:sz w:val="28"/>
          <w:lang w:val="en-US"/>
        </w:rPr>
        <w:t>Ethernet</w:t>
      </w:r>
      <w:r w:rsidRPr="004F6E47">
        <w:rPr>
          <w:color w:val="000000"/>
          <w:sz w:val="28"/>
        </w:rPr>
        <w:t xml:space="preserve"> </w:t>
      </w:r>
      <w:r>
        <w:rPr>
          <w:color w:val="000000"/>
          <w:sz w:val="28"/>
        </w:rPr>
        <w:t>к магистральной сети передачи данных с коммутацией пак</w:t>
      </w:r>
      <w:r w:rsidRPr="00B71354">
        <w:rPr>
          <w:color w:val="000000"/>
          <w:sz w:val="28"/>
          <w:szCs w:val="28"/>
        </w:rPr>
        <w:t>етов</w:t>
      </w:r>
    </w:p>
    <w:p w:rsidR="00B71354" w:rsidRPr="00B71354" w:rsidRDefault="00B71354" w:rsidP="00B71354">
      <w:pPr>
        <w:ind w:firstLine="709"/>
        <w:jc w:val="both"/>
        <w:rPr>
          <w:color w:val="000000"/>
          <w:sz w:val="28"/>
          <w:szCs w:val="28"/>
        </w:rPr>
      </w:pPr>
      <w:proofErr w:type="spellStart"/>
      <w:r w:rsidRPr="00B71354">
        <w:rPr>
          <w:color w:val="000000"/>
          <w:sz w:val="28"/>
          <w:szCs w:val="28"/>
        </w:rPr>
        <w:t>ыбор</w:t>
      </w:r>
      <w:proofErr w:type="spellEnd"/>
      <w:r w:rsidRPr="00B71354">
        <w:rPr>
          <w:color w:val="000000"/>
          <w:sz w:val="28"/>
          <w:szCs w:val="28"/>
        </w:rPr>
        <w:t xml:space="preserve"> аппаратуры имеет важнейшее значение на этапе проектирования сети, так как стоимость аппаратуры составляет наиболее существенную часть от стоимости сети в целом, а замена аппаратуры связана не только с дополнительными расходами, но зачастую и с трудоемкими работами. К аппаратуре локальных сетей относятся: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кабели для передачи информации;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разъемы для присоединения кабелей;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согласующие терминаторы;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сетевые адаптеры;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репитеры;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трансиверы;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концентраторы;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lastRenderedPageBreak/>
        <w:t xml:space="preserve">мосты;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маршрутизаторы; </w:t>
      </w:r>
    </w:p>
    <w:p w:rsidR="00B71354" w:rsidRPr="00B71354" w:rsidRDefault="00B71354" w:rsidP="00B71354">
      <w:pPr>
        <w:numPr>
          <w:ilvl w:val="0"/>
          <w:numId w:val="4"/>
        </w:numPr>
        <w:ind w:firstLine="709"/>
        <w:jc w:val="both"/>
        <w:rPr>
          <w:color w:val="000000"/>
          <w:sz w:val="28"/>
          <w:szCs w:val="28"/>
        </w:rPr>
      </w:pPr>
      <w:r w:rsidRPr="00B71354">
        <w:rPr>
          <w:color w:val="000000"/>
          <w:sz w:val="28"/>
          <w:szCs w:val="28"/>
        </w:rPr>
        <w:t xml:space="preserve">шлюзы. </w:t>
      </w:r>
    </w:p>
    <w:p w:rsidR="00B71354" w:rsidRPr="00B71354" w:rsidRDefault="00B71354" w:rsidP="00B71354">
      <w:pPr>
        <w:ind w:firstLine="709"/>
        <w:jc w:val="both"/>
        <w:rPr>
          <w:color w:val="000000"/>
          <w:sz w:val="28"/>
          <w:szCs w:val="28"/>
        </w:rPr>
      </w:pPr>
      <w:r w:rsidRPr="00B71354">
        <w:rPr>
          <w:color w:val="000000"/>
          <w:sz w:val="28"/>
          <w:szCs w:val="28"/>
        </w:rPr>
        <w:t xml:space="preserve">О первых трех компонентах сетевой аппаратуры уже говорилось в предыдущих главах. Сейчас мы остановимся на функциях остальных компонентов. </w:t>
      </w:r>
    </w:p>
    <w:p w:rsidR="00B71354" w:rsidRPr="00B66F61" w:rsidRDefault="00B71354" w:rsidP="00B71354">
      <w:pPr>
        <w:ind w:firstLine="709"/>
        <w:jc w:val="both"/>
        <w:rPr>
          <w:color w:val="000000"/>
          <w:sz w:val="28"/>
          <w:szCs w:val="28"/>
        </w:rPr>
      </w:pPr>
      <w:r w:rsidRPr="00B71354">
        <w:rPr>
          <w:color w:val="000000"/>
          <w:sz w:val="28"/>
          <w:szCs w:val="28"/>
        </w:rPr>
        <w:t>Сетевые адаптеры (они же контроллеры, карты, платы, интерфейсы, NIC -</w:t>
      </w:r>
      <w:proofErr w:type="spellStart"/>
      <w:r w:rsidRPr="00B71354">
        <w:rPr>
          <w:color w:val="000000"/>
          <w:sz w:val="28"/>
          <w:szCs w:val="28"/>
        </w:rPr>
        <w:t>Network</w:t>
      </w:r>
      <w:proofErr w:type="spellEnd"/>
      <w:r w:rsidRPr="00B71354">
        <w:rPr>
          <w:color w:val="000000"/>
          <w:sz w:val="28"/>
          <w:szCs w:val="28"/>
        </w:rPr>
        <w:t xml:space="preserve"> </w:t>
      </w:r>
      <w:proofErr w:type="spellStart"/>
      <w:r w:rsidRPr="00B71354">
        <w:rPr>
          <w:color w:val="000000"/>
          <w:sz w:val="28"/>
          <w:szCs w:val="28"/>
        </w:rPr>
        <w:t>Interface</w:t>
      </w:r>
      <w:proofErr w:type="spellEnd"/>
      <w:r w:rsidRPr="00B71354">
        <w:rPr>
          <w:color w:val="000000"/>
          <w:sz w:val="28"/>
          <w:szCs w:val="28"/>
        </w:rPr>
        <w:t xml:space="preserve"> </w:t>
      </w:r>
      <w:proofErr w:type="spellStart"/>
      <w:r w:rsidRPr="00B71354">
        <w:rPr>
          <w:color w:val="000000"/>
          <w:sz w:val="28"/>
          <w:szCs w:val="28"/>
        </w:rPr>
        <w:t>Card</w:t>
      </w:r>
      <w:proofErr w:type="spellEnd"/>
      <w:r w:rsidRPr="00B71354">
        <w:rPr>
          <w:color w:val="000000"/>
          <w:sz w:val="28"/>
          <w:szCs w:val="28"/>
        </w:rPr>
        <w:t xml:space="preserve">) - это основная часть аппаратуры локальной сети, без которой сеть невозможна. Назначение сетевого адаптера - сопряжение компьютера (или другого абонента) с сетью, то есть обеспечение обмена информацией между компьютером и каналом связи в соответствии с принятыми правилами обмена. Именно они выполняют функции нижних уровней модели OSI. Как правило, сетевые адаптеры выполняются в виде платы, вставляемой в слоты расширения системной магистрали (шины) компьютера (чаще всего ISA или PCI). Плата сетевого адаптера обычно имеет также один или несколько внешних разъемов для подключения к ней кабеля сети (рис. 2). </w:t>
      </w:r>
    </w:p>
    <w:p w:rsidR="00B71354" w:rsidRDefault="00B71354" w:rsidP="00B71354">
      <w:pPr>
        <w:ind w:firstLine="709"/>
        <w:jc w:val="both"/>
        <w:rPr>
          <w:color w:val="000000"/>
          <w:sz w:val="28"/>
          <w:szCs w:val="28"/>
        </w:rPr>
      </w:pPr>
      <w:r w:rsidRPr="00B71354">
        <w:rPr>
          <w:color w:val="000000"/>
          <w:sz w:val="28"/>
          <w:szCs w:val="28"/>
        </w:rPr>
        <w:t xml:space="preserve">Все функции сетевого адаптера делятся </w:t>
      </w:r>
      <w:proofErr w:type="gramStart"/>
      <w:r w:rsidRPr="00B71354">
        <w:rPr>
          <w:color w:val="000000"/>
          <w:sz w:val="28"/>
          <w:szCs w:val="28"/>
        </w:rPr>
        <w:t>на</w:t>
      </w:r>
      <w:proofErr w:type="gramEnd"/>
      <w:r w:rsidRPr="00B71354">
        <w:rPr>
          <w:color w:val="000000"/>
          <w:sz w:val="28"/>
          <w:szCs w:val="28"/>
        </w:rPr>
        <w:t xml:space="preserve"> магистральные и сетевые. </w:t>
      </w:r>
      <w:proofErr w:type="gramStart"/>
      <w:r w:rsidRPr="00B71354">
        <w:rPr>
          <w:color w:val="000000"/>
          <w:sz w:val="28"/>
          <w:szCs w:val="28"/>
        </w:rPr>
        <w:t>К магистральным относятся те функции, которые осуществляют обмен адаптера с магистралью (системной шиной) компьютера (то есть опознание своего магистрального адреса, пересылка данных в компьютер и из компьютера, выработка сигнала прерывания компьютера и т.д.).</w:t>
      </w:r>
      <w:proofErr w:type="gramEnd"/>
      <w:r w:rsidRPr="00B71354">
        <w:rPr>
          <w:color w:val="000000"/>
          <w:sz w:val="28"/>
          <w:szCs w:val="28"/>
        </w:rPr>
        <w:t xml:space="preserve"> Сетевые функции обеспечивают общение адаптера с сетью. </w:t>
      </w:r>
    </w:p>
    <w:p w:rsidR="00B71354" w:rsidRPr="00B71354" w:rsidRDefault="00B71354" w:rsidP="00B71354">
      <w:pPr>
        <w:ind w:firstLine="709"/>
        <w:jc w:val="both"/>
        <w:rPr>
          <w:color w:val="000000"/>
          <w:sz w:val="28"/>
          <w:szCs w:val="28"/>
        </w:rPr>
      </w:pPr>
    </w:p>
    <w:p w:rsidR="00B71354" w:rsidRPr="00B71354" w:rsidRDefault="00B71354" w:rsidP="00B71354">
      <w:pPr>
        <w:ind w:firstLine="709"/>
        <w:jc w:val="center"/>
        <w:rPr>
          <w:color w:val="000000"/>
          <w:sz w:val="28"/>
          <w:szCs w:val="28"/>
        </w:rPr>
      </w:pPr>
      <w:r w:rsidRPr="00B71354">
        <w:rPr>
          <w:noProof/>
          <w:color w:val="000000"/>
          <w:sz w:val="28"/>
          <w:szCs w:val="28"/>
        </w:rPr>
        <w:drawing>
          <wp:inline distT="0" distB="0" distL="0" distR="0">
            <wp:extent cx="3968115" cy="1527175"/>
            <wp:effectExtent l="19050" t="0" r="0" b="0"/>
            <wp:docPr id="48" name="Рисунок 48"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_3"/>
                    <pic:cNvPicPr>
                      <a:picLocks noChangeAspect="1" noChangeArrowheads="1"/>
                    </pic:cNvPicPr>
                  </pic:nvPicPr>
                  <pic:blipFill>
                    <a:blip r:embed="rId8" cstate="print"/>
                    <a:srcRect/>
                    <a:stretch>
                      <a:fillRect/>
                    </a:stretch>
                  </pic:blipFill>
                  <pic:spPr bwMode="auto">
                    <a:xfrm>
                      <a:off x="0" y="0"/>
                      <a:ext cx="3968115" cy="1527175"/>
                    </a:xfrm>
                    <a:prstGeom prst="rect">
                      <a:avLst/>
                    </a:prstGeom>
                    <a:noFill/>
                    <a:ln w="9525">
                      <a:noFill/>
                      <a:miter lim="800000"/>
                      <a:headEnd/>
                      <a:tailEnd/>
                    </a:ln>
                  </pic:spPr>
                </pic:pic>
              </a:graphicData>
            </a:graphic>
          </wp:inline>
        </w:drawing>
      </w:r>
    </w:p>
    <w:p w:rsidR="00B71354" w:rsidRDefault="00B71354" w:rsidP="00B71354">
      <w:pPr>
        <w:ind w:firstLine="709"/>
        <w:jc w:val="center"/>
        <w:rPr>
          <w:color w:val="000000"/>
          <w:sz w:val="28"/>
          <w:szCs w:val="28"/>
        </w:rPr>
      </w:pPr>
      <w:r>
        <w:rPr>
          <w:color w:val="000000"/>
          <w:sz w:val="28"/>
          <w:szCs w:val="28"/>
        </w:rPr>
        <w:t>Рис</w:t>
      </w:r>
      <w:r w:rsidRPr="00B66F61">
        <w:rPr>
          <w:color w:val="000000"/>
          <w:sz w:val="28"/>
          <w:szCs w:val="28"/>
        </w:rPr>
        <w:t>унок 2 –</w:t>
      </w:r>
      <w:r w:rsidRPr="00B71354">
        <w:rPr>
          <w:color w:val="000000"/>
          <w:sz w:val="28"/>
          <w:szCs w:val="28"/>
        </w:rPr>
        <w:t xml:space="preserve"> Плата сетевого адаптера</w:t>
      </w:r>
    </w:p>
    <w:p w:rsidR="00B71354" w:rsidRPr="00B71354" w:rsidRDefault="00B71354" w:rsidP="00B71354">
      <w:pPr>
        <w:ind w:firstLine="709"/>
        <w:jc w:val="center"/>
        <w:rPr>
          <w:color w:val="000000"/>
          <w:sz w:val="28"/>
          <w:szCs w:val="28"/>
        </w:rPr>
      </w:pPr>
    </w:p>
    <w:p w:rsidR="00B71354" w:rsidRPr="00B71354" w:rsidRDefault="00B71354" w:rsidP="00B71354">
      <w:pPr>
        <w:ind w:firstLine="709"/>
        <w:jc w:val="both"/>
        <w:rPr>
          <w:color w:val="000000"/>
          <w:sz w:val="28"/>
          <w:szCs w:val="28"/>
        </w:rPr>
      </w:pPr>
      <w:r w:rsidRPr="00B71354">
        <w:rPr>
          <w:color w:val="000000"/>
          <w:sz w:val="28"/>
          <w:szCs w:val="28"/>
        </w:rPr>
        <w:t xml:space="preserve">Для нормальной работы платы адаптера в составе компьютера необходимо правильно установить ее основные параметры: </w:t>
      </w:r>
    </w:p>
    <w:p w:rsidR="00B71354" w:rsidRPr="00B71354" w:rsidRDefault="00B71354" w:rsidP="00B71354">
      <w:pPr>
        <w:numPr>
          <w:ilvl w:val="0"/>
          <w:numId w:val="5"/>
        </w:numPr>
        <w:ind w:firstLine="709"/>
        <w:jc w:val="both"/>
        <w:rPr>
          <w:color w:val="000000"/>
          <w:sz w:val="28"/>
          <w:szCs w:val="28"/>
        </w:rPr>
      </w:pPr>
      <w:r w:rsidRPr="00B71354">
        <w:rPr>
          <w:color w:val="000000"/>
          <w:sz w:val="28"/>
          <w:szCs w:val="28"/>
        </w:rPr>
        <w:t xml:space="preserve">базовый адрес порта ввода/вывода (то есть начальный адрес зоны адресов, по которым компьютер будет общаться с адаптером); </w:t>
      </w:r>
    </w:p>
    <w:p w:rsidR="00B71354" w:rsidRPr="00B71354" w:rsidRDefault="00B71354" w:rsidP="00B71354">
      <w:pPr>
        <w:numPr>
          <w:ilvl w:val="0"/>
          <w:numId w:val="5"/>
        </w:numPr>
        <w:ind w:firstLine="709"/>
        <w:jc w:val="both"/>
        <w:rPr>
          <w:color w:val="000000"/>
          <w:sz w:val="28"/>
          <w:szCs w:val="28"/>
        </w:rPr>
      </w:pPr>
      <w:r w:rsidRPr="00B71354">
        <w:rPr>
          <w:color w:val="000000"/>
          <w:sz w:val="28"/>
          <w:szCs w:val="28"/>
        </w:rPr>
        <w:t xml:space="preserve">номер используемого прерывания (то есть номер линии запроса, по которой адаптер будет сообщать компьютеру о необходимости обмена с ним); </w:t>
      </w:r>
    </w:p>
    <w:p w:rsidR="00B71354" w:rsidRPr="00B71354" w:rsidRDefault="00B71354" w:rsidP="00B71354">
      <w:pPr>
        <w:numPr>
          <w:ilvl w:val="0"/>
          <w:numId w:val="5"/>
        </w:numPr>
        <w:ind w:firstLine="709"/>
        <w:jc w:val="both"/>
        <w:rPr>
          <w:color w:val="000000"/>
          <w:sz w:val="28"/>
          <w:szCs w:val="28"/>
        </w:rPr>
      </w:pPr>
      <w:r w:rsidRPr="00B71354">
        <w:rPr>
          <w:color w:val="000000"/>
          <w:sz w:val="28"/>
          <w:szCs w:val="28"/>
        </w:rPr>
        <w:t xml:space="preserve">базовые адреса буферной и загрузочной памяти (то есть начальные адреса зон адресов памяти, входящей в состав адаптера, по которым компьютер будет общаться с данной памятью). </w:t>
      </w:r>
    </w:p>
    <w:p w:rsidR="00B71354" w:rsidRPr="00B71354" w:rsidRDefault="00B71354" w:rsidP="00B71354">
      <w:pPr>
        <w:ind w:firstLine="709"/>
        <w:jc w:val="both"/>
        <w:rPr>
          <w:color w:val="000000"/>
          <w:sz w:val="28"/>
          <w:szCs w:val="28"/>
        </w:rPr>
      </w:pPr>
      <w:r w:rsidRPr="00B71354">
        <w:rPr>
          <w:color w:val="000000"/>
          <w:sz w:val="28"/>
          <w:szCs w:val="28"/>
        </w:rPr>
        <w:lastRenderedPageBreak/>
        <w:t>Эти параметры могут выбираться на плате адаптера с помощью устанавливаемых пользователем перемычек (</w:t>
      </w:r>
      <w:proofErr w:type="spellStart"/>
      <w:r w:rsidRPr="00B71354">
        <w:rPr>
          <w:color w:val="000000"/>
          <w:sz w:val="28"/>
          <w:szCs w:val="28"/>
        </w:rPr>
        <w:t>джамперов</w:t>
      </w:r>
      <w:proofErr w:type="spellEnd"/>
      <w:r w:rsidRPr="00B71354">
        <w:rPr>
          <w:color w:val="000000"/>
          <w:sz w:val="28"/>
          <w:szCs w:val="28"/>
        </w:rPr>
        <w:t xml:space="preserve">) или переключателей, но могут задаваться и программно с помощью специальной программы инициализации адаптера, поставляемой вместе с платой (в так называемых Jumperless-адаптерах). При выборе всех параметров (адресов и номеров прерываний) необходимо следить, чтобы они отличались от тех, которые заняты другими устройствами компьютера (как системными, так и дополнительно подключенными). Современные сетевые адаптеры часто поддерживают режим </w:t>
      </w:r>
      <w:proofErr w:type="spellStart"/>
      <w:r w:rsidRPr="00B71354">
        <w:rPr>
          <w:color w:val="000000"/>
          <w:sz w:val="28"/>
          <w:szCs w:val="28"/>
        </w:rPr>
        <w:t>Plug-and-Play</w:t>
      </w:r>
      <w:proofErr w:type="spellEnd"/>
      <w:r w:rsidRPr="00B71354">
        <w:rPr>
          <w:color w:val="000000"/>
          <w:sz w:val="28"/>
          <w:szCs w:val="28"/>
        </w:rPr>
        <w:t xml:space="preserve">, то есть не нуждаются в настройке параметров со стороны пользователя, настройка в них осуществляется автоматически при включении питания компьютера. </w:t>
      </w:r>
    </w:p>
    <w:p w:rsidR="00B71354" w:rsidRPr="00B71354" w:rsidRDefault="00B71354" w:rsidP="00B71354">
      <w:pPr>
        <w:ind w:firstLine="709"/>
        <w:jc w:val="both"/>
        <w:rPr>
          <w:color w:val="000000"/>
          <w:sz w:val="28"/>
          <w:szCs w:val="28"/>
        </w:rPr>
      </w:pPr>
      <w:r w:rsidRPr="00B71354">
        <w:rPr>
          <w:color w:val="000000"/>
          <w:sz w:val="28"/>
          <w:szCs w:val="28"/>
        </w:rPr>
        <w:t xml:space="preserve">К основным сетевым функциям адаптеров относятся </w:t>
      </w:r>
      <w:proofErr w:type="gramStart"/>
      <w:r w:rsidRPr="00B71354">
        <w:rPr>
          <w:color w:val="000000"/>
          <w:sz w:val="28"/>
          <w:szCs w:val="28"/>
        </w:rPr>
        <w:t>следующие</w:t>
      </w:r>
      <w:proofErr w:type="gramEnd"/>
      <w:r w:rsidRPr="00B71354">
        <w:rPr>
          <w:color w:val="000000"/>
          <w:sz w:val="28"/>
          <w:szCs w:val="28"/>
        </w:rPr>
        <w:t xml:space="preserve">: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гальваническая развязка компьютера и кабеля локальной сети (для этого обычно используется передача сигналов через импульсные трансформаторы);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преобразование логических сигналов в </w:t>
      </w:r>
      <w:proofErr w:type="gramStart"/>
      <w:r w:rsidRPr="00B71354">
        <w:rPr>
          <w:color w:val="000000"/>
          <w:sz w:val="28"/>
          <w:szCs w:val="28"/>
        </w:rPr>
        <w:t>сетевые</w:t>
      </w:r>
      <w:proofErr w:type="gramEnd"/>
      <w:r w:rsidRPr="00B71354">
        <w:rPr>
          <w:color w:val="000000"/>
          <w:sz w:val="28"/>
          <w:szCs w:val="28"/>
        </w:rPr>
        <w:t xml:space="preserve"> и обратно;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кодирование и декодирование сетевых сигналов;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опознание принимаемых пакетов (выбор из всех приходящих пакетов тех, которые адресованы данному абоненту);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преобразование параллельного кода в </w:t>
      </w:r>
      <w:proofErr w:type="gramStart"/>
      <w:r w:rsidRPr="00B71354">
        <w:rPr>
          <w:color w:val="000000"/>
          <w:sz w:val="28"/>
          <w:szCs w:val="28"/>
        </w:rPr>
        <w:t>последовательный</w:t>
      </w:r>
      <w:proofErr w:type="gramEnd"/>
      <w:r w:rsidRPr="00B71354">
        <w:rPr>
          <w:color w:val="000000"/>
          <w:sz w:val="28"/>
          <w:szCs w:val="28"/>
        </w:rPr>
        <w:t xml:space="preserve"> при передаче и обратное преобразование при приеме;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буферирование передаваемой и принимаемой информации в буферной памяти адаптера;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организация доступа к сети в соответствии с принятым методом управления обменом; </w:t>
      </w:r>
    </w:p>
    <w:p w:rsidR="00B71354" w:rsidRPr="00B71354" w:rsidRDefault="00B71354" w:rsidP="00B71354">
      <w:pPr>
        <w:numPr>
          <w:ilvl w:val="0"/>
          <w:numId w:val="6"/>
        </w:numPr>
        <w:ind w:firstLine="709"/>
        <w:jc w:val="both"/>
        <w:rPr>
          <w:color w:val="000000"/>
          <w:sz w:val="28"/>
          <w:szCs w:val="28"/>
        </w:rPr>
      </w:pPr>
      <w:r w:rsidRPr="00B71354">
        <w:rPr>
          <w:color w:val="000000"/>
          <w:sz w:val="28"/>
          <w:szCs w:val="28"/>
        </w:rPr>
        <w:t xml:space="preserve">подсчет контрольной суммы пакетов при передаче и приеме. </w:t>
      </w:r>
    </w:p>
    <w:p w:rsidR="00B71354" w:rsidRPr="00B71354" w:rsidRDefault="00B71354" w:rsidP="00B71354">
      <w:pPr>
        <w:ind w:firstLine="709"/>
        <w:jc w:val="both"/>
        <w:rPr>
          <w:color w:val="000000"/>
          <w:sz w:val="28"/>
          <w:szCs w:val="28"/>
        </w:rPr>
      </w:pPr>
      <w:r w:rsidRPr="00B71354">
        <w:rPr>
          <w:color w:val="000000"/>
          <w:sz w:val="28"/>
          <w:szCs w:val="28"/>
        </w:rPr>
        <w:t xml:space="preserve">Как правило, все сетевые функции выполняются специальными микросхемами высокой степени интеграции, что позволяет снизить стоимость адаптера и уменьшить площадь его платы. </w:t>
      </w:r>
    </w:p>
    <w:p w:rsidR="00B71354" w:rsidRPr="00B71354" w:rsidRDefault="00B71354" w:rsidP="00B71354">
      <w:pPr>
        <w:ind w:firstLine="709"/>
        <w:jc w:val="both"/>
        <w:rPr>
          <w:color w:val="000000"/>
          <w:sz w:val="28"/>
          <w:szCs w:val="28"/>
        </w:rPr>
      </w:pPr>
      <w:r w:rsidRPr="00B71354">
        <w:rPr>
          <w:color w:val="000000"/>
          <w:sz w:val="28"/>
          <w:szCs w:val="28"/>
        </w:rPr>
        <w:t xml:space="preserve">Некоторые адаптеры позволяют реализовать функцию удаленной загрузки, то есть поддерживать работу в сети бездисковых компьютеров, загружающих свою операционную систему прямо из сети. Для этого в состав таких адаптеров включается постоянная память с соответствующей программой загрузки. Правда, не все сетевые программные средства поддерживают данный режим работы. </w:t>
      </w:r>
    </w:p>
    <w:p w:rsidR="00B71354" w:rsidRPr="00B71354" w:rsidRDefault="00B71354" w:rsidP="00B71354">
      <w:pPr>
        <w:ind w:firstLine="709"/>
        <w:jc w:val="both"/>
        <w:rPr>
          <w:color w:val="000000"/>
          <w:sz w:val="28"/>
          <w:szCs w:val="28"/>
        </w:rPr>
      </w:pPr>
      <w:r w:rsidRPr="00B71354">
        <w:rPr>
          <w:color w:val="000000"/>
          <w:sz w:val="28"/>
          <w:szCs w:val="28"/>
        </w:rPr>
        <w:t xml:space="preserve">Если сетевой адаптер может работать с несколькими типами кабеля, то еще одним настраиваемым параметром может быть выбор типа кабеля. Например, на плате адаптера может находиться группа переключателей, </w:t>
      </w:r>
      <w:proofErr w:type="spellStart"/>
      <w:r w:rsidRPr="00B71354">
        <w:rPr>
          <w:color w:val="000000"/>
          <w:sz w:val="28"/>
          <w:szCs w:val="28"/>
        </w:rPr>
        <w:t>перекоммутирующих</w:t>
      </w:r>
      <w:proofErr w:type="spellEnd"/>
      <w:r w:rsidRPr="00B71354">
        <w:rPr>
          <w:color w:val="000000"/>
          <w:sz w:val="28"/>
          <w:szCs w:val="28"/>
        </w:rPr>
        <w:t xml:space="preserve"> нужные цепи для того или иного типа кабеля. </w:t>
      </w:r>
    </w:p>
    <w:p w:rsidR="00B71354" w:rsidRPr="00B71354" w:rsidRDefault="00B71354" w:rsidP="00B71354">
      <w:pPr>
        <w:ind w:firstLine="709"/>
        <w:jc w:val="both"/>
        <w:rPr>
          <w:color w:val="000000"/>
          <w:sz w:val="28"/>
          <w:szCs w:val="28"/>
        </w:rPr>
      </w:pPr>
      <w:r w:rsidRPr="00B71354">
        <w:rPr>
          <w:color w:val="000000"/>
          <w:sz w:val="28"/>
          <w:szCs w:val="28"/>
        </w:rPr>
        <w:t xml:space="preserve">Все остальные аппаратные средства локальных сетей (кроме адаптеров) имеют вспомогательный характер, и без них часто можно обойтись </w:t>
      </w:r>
    </w:p>
    <w:p w:rsidR="00B71354" w:rsidRDefault="00B71354" w:rsidP="00B71354">
      <w:pPr>
        <w:ind w:firstLine="709"/>
        <w:jc w:val="both"/>
        <w:rPr>
          <w:color w:val="000000"/>
          <w:sz w:val="28"/>
          <w:szCs w:val="28"/>
        </w:rPr>
      </w:pPr>
      <w:r w:rsidRPr="00B71354">
        <w:rPr>
          <w:color w:val="000000"/>
          <w:sz w:val="28"/>
          <w:szCs w:val="28"/>
        </w:rPr>
        <w:t xml:space="preserve">Трансиверы, или приемопередатчики (от английского </w:t>
      </w:r>
      <w:proofErr w:type="spellStart"/>
      <w:r w:rsidRPr="00B71354">
        <w:rPr>
          <w:color w:val="000000"/>
          <w:sz w:val="28"/>
          <w:szCs w:val="28"/>
        </w:rPr>
        <w:t>TRANsmitter</w:t>
      </w:r>
      <w:proofErr w:type="spellEnd"/>
      <w:r w:rsidRPr="00B71354">
        <w:rPr>
          <w:color w:val="000000"/>
          <w:sz w:val="28"/>
          <w:szCs w:val="28"/>
        </w:rPr>
        <w:t xml:space="preserve"> + </w:t>
      </w:r>
      <w:proofErr w:type="spellStart"/>
      <w:r w:rsidRPr="00B71354">
        <w:rPr>
          <w:color w:val="000000"/>
          <w:sz w:val="28"/>
          <w:szCs w:val="28"/>
        </w:rPr>
        <w:t>reCEIVER</w:t>
      </w:r>
      <w:proofErr w:type="spellEnd"/>
      <w:r w:rsidRPr="00B71354">
        <w:rPr>
          <w:color w:val="000000"/>
          <w:sz w:val="28"/>
          <w:szCs w:val="28"/>
        </w:rPr>
        <w:t xml:space="preserve">), служат для передачи информации между адаптером и кабелем сети или между двумя сегментами (частями) сети. Трансиверы усиливают сигналы, преобразуют их уровни или преобразуют сигналы в другую форму (например, </w:t>
      </w:r>
      <w:r w:rsidRPr="00B71354">
        <w:rPr>
          <w:color w:val="000000"/>
          <w:sz w:val="28"/>
          <w:szCs w:val="28"/>
        </w:rPr>
        <w:lastRenderedPageBreak/>
        <w:t xml:space="preserve">из </w:t>
      </w:r>
      <w:proofErr w:type="gramStart"/>
      <w:r w:rsidRPr="00B71354">
        <w:rPr>
          <w:color w:val="000000"/>
          <w:sz w:val="28"/>
          <w:szCs w:val="28"/>
        </w:rPr>
        <w:t>электрической</w:t>
      </w:r>
      <w:proofErr w:type="gramEnd"/>
      <w:r w:rsidRPr="00B71354">
        <w:rPr>
          <w:color w:val="000000"/>
          <w:sz w:val="28"/>
          <w:szCs w:val="28"/>
        </w:rPr>
        <w:t xml:space="preserve"> в световую и обратно). Трансиверами также часто называют встроенные в адаптер приемопередатчики. </w:t>
      </w:r>
    </w:p>
    <w:p w:rsidR="00B71354" w:rsidRPr="00B71354" w:rsidRDefault="00B71354" w:rsidP="00B71354">
      <w:pPr>
        <w:ind w:firstLine="709"/>
        <w:jc w:val="both"/>
        <w:rPr>
          <w:color w:val="000000"/>
          <w:sz w:val="28"/>
          <w:szCs w:val="28"/>
        </w:rPr>
      </w:pPr>
    </w:p>
    <w:p w:rsidR="00B71354" w:rsidRPr="00B71354" w:rsidRDefault="00B71354" w:rsidP="00B71354">
      <w:pPr>
        <w:ind w:firstLine="709"/>
        <w:jc w:val="center"/>
        <w:rPr>
          <w:color w:val="000000"/>
          <w:sz w:val="28"/>
          <w:szCs w:val="28"/>
        </w:rPr>
      </w:pPr>
      <w:r w:rsidRPr="00B71354">
        <w:rPr>
          <w:noProof/>
          <w:color w:val="000000"/>
          <w:sz w:val="28"/>
          <w:szCs w:val="28"/>
        </w:rPr>
        <w:drawing>
          <wp:inline distT="0" distB="0" distL="0" distR="0">
            <wp:extent cx="4131945" cy="1268095"/>
            <wp:effectExtent l="19050" t="0" r="1905" b="0"/>
            <wp:docPr id="49" name="Рисунок 49" descr="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_4"/>
                    <pic:cNvPicPr>
                      <a:picLocks noChangeAspect="1" noChangeArrowheads="1"/>
                    </pic:cNvPicPr>
                  </pic:nvPicPr>
                  <pic:blipFill>
                    <a:blip r:embed="rId9" cstate="print"/>
                    <a:srcRect/>
                    <a:stretch>
                      <a:fillRect/>
                    </a:stretch>
                  </pic:blipFill>
                  <pic:spPr bwMode="auto">
                    <a:xfrm>
                      <a:off x="0" y="0"/>
                      <a:ext cx="4131945" cy="1268095"/>
                    </a:xfrm>
                    <a:prstGeom prst="rect">
                      <a:avLst/>
                    </a:prstGeom>
                    <a:noFill/>
                    <a:ln w="9525">
                      <a:noFill/>
                      <a:miter lim="800000"/>
                      <a:headEnd/>
                      <a:tailEnd/>
                    </a:ln>
                  </pic:spPr>
                </pic:pic>
              </a:graphicData>
            </a:graphic>
          </wp:inline>
        </w:drawing>
      </w:r>
    </w:p>
    <w:p w:rsidR="00B71354" w:rsidRDefault="00B71354" w:rsidP="00B71354">
      <w:pPr>
        <w:ind w:firstLine="709"/>
        <w:jc w:val="center"/>
        <w:rPr>
          <w:color w:val="000000"/>
          <w:sz w:val="28"/>
          <w:szCs w:val="28"/>
        </w:rPr>
      </w:pPr>
      <w:r>
        <w:rPr>
          <w:color w:val="000000"/>
          <w:sz w:val="28"/>
          <w:szCs w:val="28"/>
        </w:rPr>
        <w:t>Рисунок 3 –</w:t>
      </w:r>
      <w:r w:rsidRPr="00B71354">
        <w:rPr>
          <w:color w:val="000000"/>
          <w:sz w:val="28"/>
          <w:szCs w:val="28"/>
        </w:rPr>
        <w:t xml:space="preserve"> Соединение репитером двух сегментов сети</w:t>
      </w:r>
    </w:p>
    <w:p w:rsidR="00B71354" w:rsidRPr="00B71354" w:rsidRDefault="00B71354" w:rsidP="00B71354">
      <w:pPr>
        <w:ind w:firstLine="709"/>
        <w:jc w:val="center"/>
        <w:rPr>
          <w:color w:val="000000"/>
          <w:sz w:val="28"/>
          <w:szCs w:val="28"/>
        </w:rPr>
      </w:pPr>
    </w:p>
    <w:p w:rsidR="00B71354" w:rsidRPr="00B71354" w:rsidRDefault="00B71354" w:rsidP="00B71354">
      <w:pPr>
        <w:ind w:firstLine="709"/>
        <w:jc w:val="both"/>
        <w:rPr>
          <w:color w:val="000000"/>
          <w:sz w:val="28"/>
          <w:szCs w:val="28"/>
        </w:rPr>
      </w:pPr>
      <w:r w:rsidRPr="00B71354">
        <w:rPr>
          <w:color w:val="000000"/>
          <w:sz w:val="28"/>
          <w:szCs w:val="28"/>
        </w:rPr>
        <w:t>Репитеры, или повторители (</w:t>
      </w:r>
      <w:proofErr w:type="spellStart"/>
      <w:r w:rsidRPr="00B71354">
        <w:rPr>
          <w:color w:val="000000"/>
          <w:sz w:val="28"/>
          <w:szCs w:val="28"/>
        </w:rPr>
        <w:t>repeater</w:t>
      </w:r>
      <w:proofErr w:type="spellEnd"/>
      <w:r w:rsidRPr="00B71354">
        <w:rPr>
          <w:color w:val="000000"/>
          <w:sz w:val="28"/>
          <w:szCs w:val="28"/>
        </w:rPr>
        <w:t xml:space="preserve">), выполняют более простую функцию, чем трансиверы. Они не преобразуют ни уровни сигналов, ни их вид, а только восстанавливают ослабленные сигналы (их амплитуду и форму), приводя их форму к исходному виду. Цель такой ретрансляции сигналов состоит в увеличении длины сети (рис. </w:t>
      </w:r>
      <w:r>
        <w:rPr>
          <w:color w:val="000000"/>
          <w:sz w:val="28"/>
          <w:szCs w:val="28"/>
        </w:rPr>
        <w:t>3</w:t>
      </w:r>
      <w:r w:rsidRPr="00B71354">
        <w:rPr>
          <w:color w:val="000000"/>
          <w:sz w:val="28"/>
          <w:szCs w:val="28"/>
        </w:rPr>
        <w:t xml:space="preserve">). Однако часто репитеры выполняют и некоторые другие функции, например гальваническую развязку соединяемых сегментов. В любом случае, как репитеры, так и трансиверы не производят никакой информационной обработки проходящих через них сигналов. </w:t>
      </w:r>
    </w:p>
    <w:p w:rsidR="00B71354" w:rsidRPr="00B71354" w:rsidRDefault="00B71354" w:rsidP="00B71354">
      <w:pPr>
        <w:ind w:firstLine="709"/>
        <w:jc w:val="both"/>
        <w:rPr>
          <w:color w:val="000000"/>
          <w:sz w:val="28"/>
          <w:szCs w:val="28"/>
        </w:rPr>
      </w:pPr>
      <w:r w:rsidRPr="00B71354">
        <w:rPr>
          <w:color w:val="000000"/>
          <w:sz w:val="28"/>
          <w:szCs w:val="28"/>
        </w:rPr>
        <w:t>Концентраторы (</w:t>
      </w:r>
      <w:proofErr w:type="spellStart"/>
      <w:r w:rsidRPr="00B71354">
        <w:rPr>
          <w:color w:val="000000"/>
          <w:sz w:val="28"/>
          <w:szCs w:val="28"/>
        </w:rPr>
        <w:t>hub</w:t>
      </w:r>
      <w:proofErr w:type="spellEnd"/>
      <w:r w:rsidRPr="00B71354">
        <w:rPr>
          <w:color w:val="000000"/>
          <w:sz w:val="28"/>
          <w:szCs w:val="28"/>
        </w:rPr>
        <w:t xml:space="preserve">), как следует из их названия, служат для объединения в единую сеть нескольких сегментов сети. Концентраторы можно разделить </w:t>
      </w:r>
      <w:proofErr w:type="gramStart"/>
      <w:r w:rsidRPr="00B71354">
        <w:rPr>
          <w:color w:val="000000"/>
          <w:sz w:val="28"/>
          <w:szCs w:val="28"/>
        </w:rPr>
        <w:t>на</w:t>
      </w:r>
      <w:proofErr w:type="gramEnd"/>
      <w:r w:rsidRPr="00B71354">
        <w:rPr>
          <w:color w:val="000000"/>
          <w:sz w:val="28"/>
          <w:szCs w:val="28"/>
        </w:rPr>
        <w:t xml:space="preserve"> пассивные и активные. </w:t>
      </w:r>
    </w:p>
    <w:p w:rsidR="00B71354" w:rsidRPr="00B71354" w:rsidRDefault="00B71354" w:rsidP="00B71354">
      <w:pPr>
        <w:ind w:firstLine="709"/>
        <w:jc w:val="both"/>
        <w:rPr>
          <w:color w:val="000000"/>
          <w:sz w:val="28"/>
          <w:szCs w:val="28"/>
        </w:rPr>
      </w:pPr>
      <w:r w:rsidRPr="00B71354">
        <w:rPr>
          <w:color w:val="000000"/>
          <w:sz w:val="28"/>
          <w:szCs w:val="28"/>
        </w:rPr>
        <w:t xml:space="preserve">Пассивные, или </w:t>
      </w:r>
      <w:proofErr w:type="spellStart"/>
      <w:r w:rsidRPr="00B71354">
        <w:rPr>
          <w:color w:val="000000"/>
          <w:sz w:val="28"/>
          <w:szCs w:val="28"/>
        </w:rPr>
        <w:t>репитерные</w:t>
      </w:r>
      <w:proofErr w:type="spellEnd"/>
      <w:r w:rsidRPr="00B71354">
        <w:rPr>
          <w:color w:val="000000"/>
          <w:sz w:val="28"/>
          <w:szCs w:val="28"/>
        </w:rPr>
        <w:t xml:space="preserve">, концентраторы представляют собой собранные в </w:t>
      </w:r>
      <w:proofErr w:type="gramStart"/>
      <w:r w:rsidRPr="00B71354">
        <w:rPr>
          <w:color w:val="000000"/>
          <w:sz w:val="28"/>
          <w:szCs w:val="28"/>
        </w:rPr>
        <w:t>едином</w:t>
      </w:r>
      <w:proofErr w:type="gramEnd"/>
      <w:r w:rsidRPr="00B71354">
        <w:rPr>
          <w:color w:val="000000"/>
          <w:sz w:val="28"/>
          <w:szCs w:val="28"/>
        </w:rPr>
        <w:t xml:space="preserve"> </w:t>
      </w:r>
      <w:proofErr w:type="spellStart"/>
      <w:r w:rsidRPr="00B71354">
        <w:rPr>
          <w:color w:val="000000"/>
          <w:sz w:val="28"/>
          <w:szCs w:val="28"/>
        </w:rPr>
        <w:t>конструктиве</w:t>
      </w:r>
      <w:proofErr w:type="spellEnd"/>
      <w:r w:rsidRPr="00B71354">
        <w:rPr>
          <w:color w:val="000000"/>
          <w:sz w:val="28"/>
          <w:szCs w:val="28"/>
        </w:rPr>
        <w:t xml:space="preserve"> несколько репитеров. Они выполняют те же </w:t>
      </w:r>
      <w:r>
        <w:rPr>
          <w:color w:val="000000"/>
          <w:sz w:val="28"/>
          <w:szCs w:val="28"/>
        </w:rPr>
        <w:t>функции, что и репитеры (рис. 4</w:t>
      </w:r>
      <w:r w:rsidRPr="00B71354">
        <w:rPr>
          <w:color w:val="000000"/>
          <w:sz w:val="28"/>
          <w:szCs w:val="28"/>
        </w:rPr>
        <w:t xml:space="preserve">). Преимущество подобных концентраторов по сравнению с отдельными репитерами только в том, что все точки подключения собраны в одном месте, что упрощает реконфигурацию сети, </w:t>
      </w:r>
      <w:proofErr w:type="gramStart"/>
      <w:r w:rsidRPr="00B71354">
        <w:rPr>
          <w:color w:val="000000"/>
          <w:sz w:val="28"/>
          <w:szCs w:val="28"/>
        </w:rPr>
        <w:t>контроль за</w:t>
      </w:r>
      <w:proofErr w:type="gramEnd"/>
      <w:r w:rsidRPr="00B71354">
        <w:rPr>
          <w:color w:val="000000"/>
          <w:sz w:val="28"/>
          <w:szCs w:val="28"/>
        </w:rPr>
        <w:t xml:space="preserve"> ней и поиск неисправностей. К тому же все репитеры в данном случае питаются от единого качественного источника питания. </w:t>
      </w:r>
    </w:p>
    <w:p w:rsidR="00B71354" w:rsidRDefault="00B71354" w:rsidP="00B71354">
      <w:pPr>
        <w:ind w:firstLine="709"/>
        <w:jc w:val="both"/>
        <w:rPr>
          <w:color w:val="000000"/>
          <w:sz w:val="28"/>
          <w:szCs w:val="28"/>
        </w:rPr>
      </w:pPr>
      <w:r w:rsidRPr="00B71354">
        <w:rPr>
          <w:color w:val="000000"/>
          <w:sz w:val="28"/>
          <w:szCs w:val="28"/>
        </w:rPr>
        <w:t>Пассивные концентраторы иногда вмешиваются в обмен, помогая устранять некоторые явные ошибки обмена.</w:t>
      </w:r>
    </w:p>
    <w:p w:rsidR="00B71354" w:rsidRPr="00B71354" w:rsidRDefault="00B71354" w:rsidP="00B71354">
      <w:pPr>
        <w:ind w:firstLine="709"/>
        <w:jc w:val="both"/>
        <w:rPr>
          <w:color w:val="000000"/>
          <w:sz w:val="28"/>
          <w:szCs w:val="28"/>
        </w:rPr>
      </w:pPr>
      <w:r w:rsidRPr="00B71354">
        <w:rPr>
          <w:color w:val="000000"/>
          <w:sz w:val="28"/>
          <w:szCs w:val="28"/>
        </w:rPr>
        <w:t xml:space="preserve"> </w:t>
      </w:r>
    </w:p>
    <w:p w:rsidR="00B71354" w:rsidRPr="00B71354" w:rsidRDefault="00B71354" w:rsidP="00B71354">
      <w:pPr>
        <w:ind w:firstLine="709"/>
        <w:jc w:val="center"/>
        <w:rPr>
          <w:color w:val="000000"/>
          <w:sz w:val="28"/>
          <w:szCs w:val="28"/>
        </w:rPr>
      </w:pPr>
      <w:r w:rsidRPr="00B71354">
        <w:rPr>
          <w:noProof/>
          <w:color w:val="000000"/>
          <w:sz w:val="28"/>
          <w:szCs w:val="28"/>
        </w:rPr>
        <w:drawing>
          <wp:inline distT="0" distB="0" distL="0" distR="0">
            <wp:extent cx="4088765" cy="1294130"/>
            <wp:effectExtent l="19050" t="0" r="6985" b="0"/>
            <wp:docPr id="50" name="Рисунок 50" descr="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_5"/>
                    <pic:cNvPicPr>
                      <a:picLocks noChangeAspect="1" noChangeArrowheads="1"/>
                    </pic:cNvPicPr>
                  </pic:nvPicPr>
                  <pic:blipFill>
                    <a:blip r:embed="rId10" cstate="print"/>
                    <a:srcRect/>
                    <a:stretch>
                      <a:fillRect/>
                    </a:stretch>
                  </pic:blipFill>
                  <pic:spPr bwMode="auto">
                    <a:xfrm>
                      <a:off x="0" y="0"/>
                      <a:ext cx="4088765" cy="1294130"/>
                    </a:xfrm>
                    <a:prstGeom prst="rect">
                      <a:avLst/>
                    </a:prstGeom>
                    <a:noFill/>
                    <a:ln w="9525">
                      <a:noFill/>
                      <a:miter lim="800000"/>
                      <a:headEnd/>
                      <a:tailEnd/>
                    </a:ln>
                  </pic:spPr>
                </pic:pic>
              </a:graphicData>
            </a:graphic>
          </wp:inline>
        </w:drawing>
      </w:r>
    </w:p>
    <w:p w:rsidR="00B71354" w:rsidRDefault="00B71354" w:rsidP="00B71354">
      <w:pPr>
        <w:ind w:firstLine="709"/>
        <w:jc w:val="center"/>
        <w:rPr>
          <w:color w:val="000000"/>
          <w:sz w:val="28"/>
          <w:szCs w:val="28"/>
        </w:rPr>
      </w:pPr>
      <w:r>
        <w:rPr>
          <w:color w:val="000000"/>
          <w:sz w:val="28"/>
          <w:szCs w:val="28"/>
        </w:rPr>
        <w:t>Рисунок 4 –</w:t>
      </w:r>
      <w:r w:rsidRPr="00B71354">
        <w:rPr>
          <w:color w:val="000000"/>
          <w:sz w:val="28"/>
          <w:szCs w:val="28"/>
        </w:rPr>
        <w:t xml:space="preserve"> Структура </w:t>
      </w:r>
      <w:proofErr w:type="spellStart"/>
      <w:r w:rsidRPr="00B71354">
        <w:rPr>
          <w:color w:val="000000"/>
          <w:sz w:val="28"/>
          <w:szCs w:val="28"/>
        </w:rPr>
        <w:t>репитерного</w:t>
      </w:r>
      <w:proofErr w:type="spellEnd"/>
      <w:r w:rsidRPr="00B71354">
        <w:rPr>
          <w:color w:val="000000"/>
          <w:sz w:val="28"/>
          <w:szCs w:val="28"/>
        </w:rPr>
        <w:t xml:space="preserve"> концентратора</w:t>
      </w:r>
    </w:p>
    <w:p w:rsidR="00B71354" w:rsidRDefault="00B71354" w:rsidP="00B71354">
      <w:pPr>
        <w:ind w:firstLine="709"/>
        <w:jc w:val="center"/>
        <w:rPr>
          <w:color w:val="000000"/>
          <w:sz w:val="28"/>
          <w:szCs w:val="28"/>
        </w:rPr>
      </w:pPr>
    </w:p>
    <w:p w:rsidR="00B71354" w:rsidRPr="00B71354" w:rsidRDefault="00B71354" w:rsidP="00B71354">
      <w:pPr>
        <w:ind w:firstLine="709"/>
        <w:jc w:val="both"/>
        <w:rPr>
          <w:color w:val="000000"/>
          <w:sz w:val="28"/>
          <w:szCs w:val="28"/>
        </w:rPr>
      </w:pPr>
      <w:r w:rsidRPr="00B71354">
        <w:rPr>
          <w:color w:val="000000"/>
          <w:sz w:val="28"/>
          <w:szCs w:val="28"/>
        </w:rPr>
        <w:t xml:space="preserve">Активные концентраторы выполняют более сложные функции, чем пассивные, например, они могут преобразовывать информацию и протоколы обмена. Правда, это преобразование очень простое. Примером активных концентраторов могут служить коммутирующие или переключающие </w:t>
      </w:r>
      <w:r w:rsidRPr="00B71354">
        <w:rPr>
          <w:color w:val="000000"/>
          <w:sz w:val="28"/>
          <w:szCs w:val="28"/>
        </w:rPr>
        <w:lastRenderedPageBreak/>
        <w:t>концентраторы (</w:t>
      </w:r>
      <w:proofErr w:type="spellStart"/>
      <w:r w:rsidRPr="00B71354">
        <w:rPr>
          <w:color w:val="000000"/>
          <w:sz w:val="28"/>
          <w:szCs w:val="28"/>
        </w:rPr>
        <w:t>switching</w:t>
      </w:r>
      <w:proofErr w:type="spellEnd"/>
      <w:r w:rsidRPr="00B71354">
        <w:rPr>
          <w:color w:val="000000"/>
          <w:sz w:val="28"/>
          <w:szCs w:val="28"/>
        </w:rPr>
        <w:t xml:space="preserve"> </w:t>
      </w:r>
      <w:proofErr w:type="spellStart"/>
      <w:r w:rsidRPr="00B71354">
        <w:rPr>
          <w:color w:val="000000"/>
          <w:sz w:val="28"/>
          <w:szCs w:val="28"/>
        </w:rPr>
        <w:t>hub</w:t>
      </w:r>
      <w:proofErr w:type="spellEnd"/>
      <w:r w:rsidRPr="00B71354">
        <w:rPr>
          <w:color w:val="000000"/>
          <w:sz w:val="28"/>
          <w:szCs w:val="28"/>
        </w:rPr>
        <w:t xml:space="preserve">), коммутаторы. Они передают из одного сегмента сети в другой сегмент не все пакеты, а только те, которые действительно адресованы компьютерам из другого сегмента. При этом сам пакет коммутатором не принимается. Это приводит к снижению интенсивности обмена в сети вследствие разделения нагрузки, так как каждый сегмент работает только со своими пакетами. </w:t>
      </w:r>
    </w:p>
    <w:p w:rsidR="00B71354" w:rsidRPr="00B71354" w:rsidRDefault="00B71354" w:rsidP="00B71354">
      <w:pPr>
        <w:ind w:firstLine="709"/>
        <w:jc w:val="both"/>
        <w:rPr>
          <w:color w:val="000000"/>
          <w:sz w:val="28"/>
          <w:szCs w:val="28"/>
        </w:rPr>
      </w:pPr>
      <w:r w:rsidRPr="00B71354">
        <w:rPr>
          <w:color w:val="000000"/>
          <w:sz w:val="28"/>
          <w:szCs w:val="28"/>
        </w:rPr>
        <w:t>Мосты (</w:t>
      </w:r>
      <w:proofErr w:type="spellStart"/>
      <w:r w:rsidRPr="00B71354">
        <w:rPr>
          <w:color w:val="000000"/>
          <w:sz w:val="28"/>
          <w:szCs w:val="28"/>
        </w:rPr>
        <w:t>bridge</w:t>
      </w:r>
      <w:proofErr w:type="spellEnd"/>
      <w:r w:rsidRPr="00B71354">
        <w:rPr>
          <w:color w:val="000000"/>
          <w:sz w:val="28"/>
          <w:szCs w:val="28"/>
        </w:rPr>
        <w:t xml:space="preserve">), </w:t>
      </w:r>
      <w:proofErr w:type="spellStart"/>
      <w:r w:rsidRPr="00B71354">
        <w:rPr>
          <w:color w:val="000000"/>
          <w:sz w:val="28"/>
          <w:szCs w:val="28"/>
        </w:rPr>
        <w:t>маршрутизаторы</w:t>
      </w:r>
      <w:proofErr w:type="spellEnd"/>
      <w:r w:rsidRPr="00B71354">
        <w:rPr>
          <w:color w:val="000000"/>
          <w:sz w:val="28"/>
          <w:szCs w:val="28"/>
        </w:rPr>
        <w:t xml:space="preserve"> (</w:t>
      </w:r>
      <w:proofErr w:type="spellStart"/>
      <w:r w:rsidRPr="00B71354">
        <w:rPr>
          <w:color w:val="000000"/>
          <w:sz w:val="28"/>
          <w:szCs w:val="28"/>
        </w:rPr>
        <w:t>router</w:t>
      </w:r>
      <w:proofErr w:type="spellEnd"/>
      <w:r w:rsidRPr="00B71354">
        <w:rPr>
          <w:color w:val="000000"/>
          <w:sz w:val="28"/>
          <w:szCs w:val="28"/>
        </w:rPr>
        <w:t>) и шлюзы (</w:t>
      </w:r>
      <w:proofErr w:type="spellStart"/>
      <w:r w:rsidRPr="00B71354">
        <w:rPr>
          <w:color w:val="000000"/>
          <w:sz w:val="28"/>
          <w:szCs w:val="28"/>
        </w:rPr>
        <w:t>gateway</w:t>
      </w:r>
      <w:proofErr w:type="spellEnd"/>
      <w:r w:rsidRPr="00B71354">
        <w:rPr>
          <w:color w:val="000000"/>
          <w:sz w:val="28"/>
          <w:szCs w:val="28"/>
        </w:rPr>
        <w:t xml:space="preserve">) служат для объединения в единую сеть нескольких разнородных сетей с разными протоколами обмена нижнего уровня, в частности, с разными форматами пакетов, разными методами кодирования, разной скоростью передачи и т.д. В результате их применения сложная и неоднородная сеть, содержащая в себе самые разные сегменты, с точки зрения пользователя выглядит обычной сетью - то есть обеспечивается «прозрачность» сети для протоколов высокого уровня. Естественно, мосты, маршрутизаторы и шлюзы гораздо сложнее и дороже, чем концентраторы, так как от них требуется довольно сложная обработка информации. Реализуются они на базе компьютеров, подключенных к сети с помощью сетевых адаптеров. По сути, это специализированные абоненты (узлы) сети. </w:t>
      </w:r>
    </w:p>
    <w:p w:rsidR="00B71354" w:rsidRDefault="00B71354" w:rsidP="00B71354">
      <w:pPr>
        <w:ind w:firstLine="709"/>
        <w:jc w:val="both"/>
        <w:rPr>
          <w:color w:val="000000"/>
          <w:sz w:val="28"/>
          <w:szCs w:val="28"/>
        </w:rPr>
      </w:pPr>
      <w:r w:rsidRPr="00B71354">
        <w:rPr>
          <w:color w:val="000000"/>
          <w:sz w:val="28"/>
          <w:szCs w:val="28"/>
        </w:rPr>
        <w:t xml:space="preserve">Мосты - наиболее простые устройства, служащие для объединения сетей с разными стандартами обмена, например </w:t>
      </w:r>
      <w:proofErr w:type="spellStart"/>
      <w:r w:rsidRPr="00B71354">
        <w:rPr>
          <w:color w:val="000000"/>
          <w:sz w:val="28"/>
          <w:szCs w:val="28"/>
        </w:rPr>
        <w:t>Ethernet</w:t>
      </w:r>
      <w:proofErr w:type="spellEnd"/>
      <w:r w:rsidRPr="00B71354">
        <w:rPr>
          <w:color w:val="000000"/>
          <w:sz w:val="28"/>
          <w:szCs w:val="28"/>
        </w:rPr>
        <w:t xml:space="preserve"> и </w:t>
      </w:r>
      <w:proofErr w:type="spellStart"/>
      <w:r w:rsidRPr="00B71354">
        <w:rPr>
          <w:color w:val="000000"/>
          <w:sz w:val="28"/>
          <w:szCs w:val="28"/>
        </w:rPr>
        <w:t>Arcnet</w:t>
      </w:r>
      <w:proofErr w:type="spellEnd"/>
      <w:r w:rsidRPr="00B71354">
        <w:rPr>
          <w:color w:val="000000"/>
          <w:sz w:val="28"/>
          <w:szCs w:val="28"/>
        </w:rPr>
        <w:t xml:space="preserve">, или нескольких сегментов (частей) одной и той же сети, например </w:t>
      </w:r>
      <w:proofErr w:type="spellStart"/>
      <w:r w:rsidRPr="00B71354">
        <w:rPr>
          <w:color w:val="000000"/>
          <w:sz w:val="28"/>
          <w:szCs w:val="28"/>
        </w:rPr>
        <w:t>Ethernet</w:t>
      </w:r>
      <w:proofErr w:type="spellEnd"/>
      <w:r w:rsidRPr="00B71354">
        <w:rPr>
          <w:color w:val="000000"/>
          <w:sz w:val="28"/>
          <w:szCs w:val="28"/>
        </w:rPr>
        <w:t xml:space="preserve"> (рис. </w:t>
      </w:r>
      <w:r w:rsidR="002D28A3">
        <w:rPr>
          <w:color w:val="000000"/>
          <w:sz w:val="28"/>
          <w:szCs w:val="28"/>
        </w:rPr>
        <w:t>5</w:t>
      </w:r>
      <w:r w:rsidRPr="00B71354">
        <w:rPr>
          <w:color w:val="000000"/>
          <w:sz w:val="28"/>
          <w:szCs w:val="28"/>
        </w:rPr>
        <w:t xml:space="preserve">). В последнем случае мост служит только для разделения нагрузок сегментов, повышая тем самым производительность сети в целом. В отличие от коммутирующих концентраторов, мосты принимают поступающие пакеты целиком и в случае необходимости производят их простейшую обработку. </w:t>
      </w:r>
    </w:p>
    <w:p w:rsidR="002D28A3" w:rsidRPr="00B71354" w:rsidRDefault="002D28A3" w:rsidP="00B71354">
      <w:pPr>
        <w:ind w:firstLine="709"/>
        <w:jc w:val="both"/>
        <w:rPr>
          <w:color w:val="000000"/>
          <w:sz w:val="28"/>
          <w:szCs w:val="28"/>
        </w:rPr>
      </w:pPr>
    </w:p>
    <w:p w:rsidR="00B71354" w:rsidRPr="00B71354" w:rsidRDefault="00B71354" w:rsidP="002D28A3">
      <w:pPr>
        <w:ind w:firstLine="709"/>
        <w:jc w:val="center"/>
        <w:rPr>
          <w:color w:val="000000"/>
          <w:sz w:val="28"/>
          <w:szCs w:val="28"/>
        </w:rPr>
      </w:pPr>
      <w:r w:rsidRPr="00B71354">
        <w:rPr>
          <w:noProof/>
          <w:color w:val="000000"/>
          <w:sz w:val="28"/>
          <w:szCs w:val="28"/>
        </w:rPr>
        <w:drawing>
          <wp:inline distT="0" distB="0" distL="0" distR="0">
            <wp:extent cx="3907790" cy="2587625"/>
            <wp:effectExtent l="19050" t="0" r="0" b="0"/>
            <wp:docPr id="51" name="Рисунок 51" descr="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_6"/>
                    <pic:cNvPicPr>
                      <a:picLocks noChangeAspect="1" noChangeArrowheads="1"/>
                    </pic:cNvPicPr>
                  </pic:nvPicPr>
                  <pic:blipFill>
                    <a:blip r:embed="rId11" cstate="print"/>
                    <a:srcRect/>
                    <a:stretch>
                      <a:fillRect/>
                    </a:stretch>
                  </pic:blipFill>
                  <pic:spPr bwMode="auto">
                    <a:xfrm>
                      <a:off x="0" y="0"/>
                      <a:ext cx="3907790" cy="2587625"/>
                    </a:xfrm>
                    <a:prstGeom prst="rect">
                      <a:avLst/>
                    </a:prstGeom>
                    <a:noFill/>
                    <a:ln w="9525">
                      <a:noFill/>
                      <a:miter lim="800000"/>
                      <a:headEnd/>
                      <a:tailEnd/>
                    </a:ln>
                  </pic:spPr>
                </pic:pic>
              </a:graphicData>
            </a:graphic>
          </wp:inline>
        </w:drawing>
      </w:r>
    </w:p>
    <w:p w:rsidR="00B71354" w:rsidRDefault="002D28A3" w:rsidP="002D28A3">
      <w:pPr>
        <w:ind w:firstLine="709"/>
        <w:jc w:val="center"/>
        <w:rPr>
          <w:color w:val="000000"/>
          <w:sz w:val="28"/>
          <w:szCs w:val="28"/>
        </w:rPr>
      </w:pPr>
      <w:r>
        <w:rPr>
          <w:color w:val="000000"/>
          <w:sz w:val="28"/>
          <w:szCs w:val="28"/>
        </w:rPr>
        <w:t>Рисунок 5 –</w:t>
      </w:r>
      <w:r w:rsidR="00B71354" w:rsidRPr="00B71354">
        <w:rPr>
          <w:color w:val="000000"/>
          <w:sz w:val="28"/>
          <w:szCs w:val="28"/>
        </w:rPr>
        <w:t xml:space="preserve"> Включение моста</w:t>
      </w:r>
    </w:p>
    <w:p w:rsidR="002D28A3" w:rsidRPr="00B71354" w:rsidRDefault="002D28A3" w:rsidP="002D28A3">
      <w:pPr>
        <w:ind w:firstLine="709"/>
        <w:jc w:val="center"/>
        <w:rPr>
          <w:color w:val="000000"/>
          <w:sz w:val="28"/>
          <w:szCs w:val="28"/>
        </w:rPr>
      </w:pPr>
    </w:p>
    <w:p w:rsidR="00B71354" w:rsidRPr="00B71354" w:rsidRDefault="00B71354" w:rsidP="00B71354">
      <w:pPr>
        <w:ind w:firstLine="709"/>
        <w:jc w:val="both"/>
        <w:rPr>
          <w:color w:val="000000"/>
          <w:sz w:val="28"/>
          <w:szCs w:val="28"/>
        </w:rPr>
      </w:pPr>
      <w:r w:rsidRPr="00B71354">
        <w:rPr>
          <w:color w:val="000000"/>
          <w:sz w:val="28"/>
          <w:szCs w:val="28"/>
        </w:rPr>
        <w:t xml:space="preserve">Маршрутизаторы выполняют более сложную функцию, чем мосты. Их главная задача - выбор для каждого пакета оптимального маршрута для избегания чрезмерной нагрузки отдельных участков сети и обхода поврежденных участков. Они применяются, как правило, в сложных </w:t>
      </w:r>
      <w:r w:rsidRPr="00B71354">
        <w:rPr>
          <w:color w:val="000000"/>
          <w:sz w:val="28"/>
          <w:szCs w:val="28"/>
        </w:rPr>
        <w:lastRenderedPageBreak/>
        <w:t xml:space="preserve">разветвленных сетях, имеющих несколько маршрутов между отдельными абонентами. Маршрутизаторы не преобразуют протоколы нижних уровней, поэтому они соединяют только сегменты одноименных сетей. Существуют также </w:t>
      </w:r>
      <w:proofErr w:type="gramStart"/>
      <w:r w:rsidRPr="00B71354">
        <w:rPr>
          <w:color w:val="000000"/>
          <w:sz w:val="28"/>
          <w:szCs w:val="28"/>
        </w:rPr>
        <w:t>гибридные</w:t>
      </w:r>
      <w:proofErr w:type="gramEnd"/>
      <w:r w:rsidRPr="00B71354">
        <w:rPr>
          <w:color w:val="000000"/>
          <w:sz w:val="28"/>
          <w:szCs w:val="28"/>
        </w:rPr>
        <w:t xml:space="preserve"> </w:t>
      </w:r>
      <w:proofErr w:type="spellStart"/>
      <w:r w:rsidRPr="00B71354">
        <w:rPr>
          <w:color w:val="000000"/>
          <w:sz w:val="28"/>
          <w:szCs w:val="28"/>
        </w:rPr>
        <w:t>маршрутизаторы</w:t>
      </w:r>
      <w:proofErr w:type="spellEnd"/>
      <w:r w:rsidRPr="00B71354">
        <w:rPr>
          <w:color w:val="000000"/>
          <w:sz w:val="28"/>
          <w:szCs w:val="28"/>
        </w:rPr>
        <w:t xml:space="preserve"> (</w:t>
      </w:r>
      <w:proofErr w:type="spellStart"/>
      <w:r w:rsidRPr="00B71354">
        <w:rPr>
          <w:color w:val="000000"/>
          <w:sz w:val="28"/>
          <w:szCs w:val="28"/>
        </w:rPr>
        <w:t>brouter</w:t>
      </w:r>
      <w:proofErr w:type="spellEnd"/>
      <w:r w:rsidRPr="00B71354">
        <w:rPr>
          <w:color w:val="000000"/>
          <w:sz w:val="28"/>
          <w:szCs w:val="28"/>
        </w:rPr>
        <w:t xml:space="preserve">), представляющие собой гибрид моста и </w:t>
      </w:r>
      <w:proofErr w:type="spellStart"/>
      <w:r w:rsidRPr="00B71354">
        <w:rPr>
          <w:color w:val="000000"/>
          <w:sz w:val="28"/>
          <w:szCs w:val="28"/>
        </w:rPr>
        <w:t>маршрутизатора</w:t>
      </w:r>
      <w:proofErr w:type="spellEnd"/>
      <w:r w:rsidRPr="00B71354">
        <w:rPr>
          <w:color w:val="000000"/>
          <w:sz w:val="28"/>
          <w:szCs w:val="28"/>
        </w:rPr>
        <w:t xml:space="preserve">. Они выделяют пакеты, которым нужна маршрутизация, и обрабатывают их как маршрутизаторы, а для остальных пакетов служат обычными мостами. </w:t>
      </w:r>
    </w:p>
    <w:p w:rsidR="00B71354" w:rsidRPr="00B71354" w:rsidRDefault="00B71354" w:rsidP="00B71354">
      <w:pPr>
        <w:ind w:firstLine="709"/>
        <w:jc w:val="both"/>
        <w:rPr>
          <w:color w:val="000000"/>
          <w:sz w:val="28"/>
          <w:szCs w:val="28"/>
        </w:rPr>
      </w:pPr>
      <w:r w:rsidRPr="00B71354">
        <w:rPr>
          <w:color w:val="000000"/>
          <w:sz w:val="28"/>
          <w:szCs w:val="28"/>
        </w:rPr>
        <w:t xml:space="preserve">Шлюзы — это устройства для соединения </w:t>
      </w:r>
      <w:proofErr w:type="gramStart"/>
      <w:r w:rsidRPr="00B71354">
        <w:rPr>
          <w:color w:val="000000"/>
          <w:sz w:val="28"/>
          <w:szCs w:val="28"/>
        </w:rPr>
        <w:t>совершенно различных</w:t>
      </w:r>
      <w:proofErr w:type="gramEnd"/>
      <w:r w:rsidRPr="00B71354">
        <w:rPr>
          <w:color w:val="000000"/>
          <w:sz w:val="28"/>
          <w:szCs w:val="28"/>
        </w:rPr>
        <w:t xml:space="preserve"> сетей с сильно отличающимися протоколами, например для соединения локальных сетей с большими компьютерами или с глобальными сетями. Это самые дорогие и редко применяемые сетевые устройства. </w:t>
      </w:r>
    </w:p>
    <w:p w:rsidR="00B71354" w:rsidRPr="00B71354" w:rsidRDefault="00B71354" w:rsidP="00B71354">
      <w:pPr>
        <w:ind w:firstLine="709"/>
        <w:jc w:val="both"/>
        <w:rPr>
          <w:b/>
          <w:sz w:val="28"/>
          <w:szCs w:val="28"/>
        </w:rPr>
      </w:pPr>
      <w:r w:rsidRPr="00B71354">
        <w:rPr>
          <w:color w:val="000000"/>
          <w:sz w:val="28"/>
          <w:szCs w:val="28"/>
        </w:rPr>
        <w:t xml:space="preserve">Если обратиться к модели OSI, то можно считать, что репитеры и </w:t>
      </w:r>
      <w:proofErr w:type="spellStart"/>
      <w:r w:rsidRPr="00B71354">
        <w:rPr>
          <w:color w:val="000000"/>
          <w:sz w:val="28"/>
          <w:szCs w:val="28"/>
        </w:rPr>
        <w:t>репи-терные</w:t>
      </w:r>
      <w:proofErr w:type="spellEnd"/>
      <w:r w:rsidRPr="00B71354">
        <w:rPr>
          <w:color w:val="000000"/>
          <w:sz w:val="28"/>
          <w:szCs w:val="28"/>
        </w:rPr>
        <w:t xml:space="preserve"> концентраторы связывают сети или сегменты на первом уровне, мосты - на втором уровне, маршрутизаторы — на третьем уровне, а шлюзы - на более высоких уровнях (на 4, 5, 6 и 7). Соответственно, репитеры выполняют функции (не все, а только некоторые) первого уровня, мосты реализуют функции второго уровня (на первом уровне и частично на втором у них работают сетевые адаптеры), маршрутизаторы - третьего уровня, а шлюзы должны выполнять функции всех уровней.</w:t>
      </w:r>
    </w:p>
    <w:p w:rsidR="00B71354" w:rsidRPr="00B71354" w:rsidRDefault="00B71354" w:rsidP="00B71354">
      <w:pPr>
        <w:ind w:firstLine="709"/>
        <w:rPr>
          <w:b/>
          <w:sz w:val="28"/>
          <w:szCs w:val="28"/>
        </w:rPr>
      </w:pPr>
    </w:p>
    <w:p w:rsidR="009A4266" w:rsidRDefault="009A4266" w:rsidP="00B71354">
      <w:pPr>
        <w:ind w:firstLine="709"/>
        <w:rPr>
          <w:b/>
          <w:sz w:val="28"/>
          <w:szCs w:val="28"/>
        </w:rPr>
      </w:pPr>
      <w:r w:rsidRPr="009A4266">
        <w:rPr>
          <w:b/>
          <w:sz w:val="28"/>
          <w:szCs w:val="28"/>
        </w:rPr>
        <w:t>Алгоритм работы в режиме останов с ожиданием.</w:t>
      </w:r>
    </w:p>
    <w:p w:rsidR="0050617B" w:rsidRPr="009A4266" w:rsidRDefault="0050617B" w:rsidP="00B71354">
      <w:pPr>
        <w:ind w:firstLine="709"/>
        <w:rPr>
          <w:b/>
          <w:sz w:val="28"/>
          <w:szCs w:val="28"/>
        </w:rPr>
      </w:pPr>
    </w:p>
    <w:p w:rsidR="009A4266" w:rsidRDefault="009A4266" w:rsidP="00B71354">
      <w:pPr>
        <w:ind w:firstLine="720"/>
        <w:jc w:val="both"/>
        <w:rPr>
          <w:sz w:val="28"/>
          <w:szCs w:val="28"/>
        </w:rPr>
      </w:pPr>
      <w:r w:rsidRPr="009A4266">
        <w:rPr>
          <w:sz w:val="28"/>
          <w:szCs w:val="28"/>
        </w:rPr>
        <w:t xml:space="preserve"> </w:t>
      </w:r>
      <w:r w:rsidRPr="009A4266">
        <w:rPr>
          <w:i/>
          <w:sz w:val="28"/>
          <w:szCs w:val="28"/>
        </w:rPr>
        <w:t xml:space="preserve">Метод </w:t>
      </w:r>
      <w:r>
        <w:rPr>
          <w:i/>
          <w:sz w:val="28"/>
          <w:szCs w:val="28"/>
        </w:rPr>
        <w:t>останов с ожиданием</w:t>
      </w:r>
      <w:r w:rsidRPr="009A4266">
        <w:rPr>
          <w:i/>
          <w:sz w:val="28"/>
          <w:szCs w:val="28"/>
        </w:rPr>
        <w:t xml:space="preserve"> (</w:t>
      </w:r>
      <w:proofErr w:type="spellStart"/>
      <w:r w:rsidRPr="009A4266">
        <w:rPr>
          <w:i/>
          <w:sz w:val="28"/>
          <w:szCs w:val="28"/>
        </w:rPr>
        <w:t>Idle</w:t>
      </w:r>
      <w:proofErr w:type="spellEnd"/>
      <w:r w:rsidRPr="009A4266">
        <w:rPr>
          <w:i/>
          <w:sz w:val="28"/>
          <w:szCs w:val="28"/>
        </w:rPr>
        <w:t xml:space="preserve"> </w:t>
      </w:r>
      <w:proofErr w:type="spellStart"/>
      <w:r w:rsidRPr="009A4266">
        <w:rPr>
          <w:i/>
          <w:sz w:val="28"/>
          <w:szCs w:val="28"/>
        </w:rPr>
        <w:t>Source</w:t>
      </w:r>
      <w:proofErr w:type="spellEnd"/>
      <w:r w:rsidRPr="009A4266">
        <w:rPr>
          <w:i/>
          <w:sz w:val="28"/>
          <w:szCs w:val="28"/>
        </w:rPr>
        <w:t>)</w:t>
      </w:r>
      <w:r w:rsidRPr="009A4266">
        <w:rPr>
          <w:sz w:val="28"/>
          <w:szCs w:val="28"/>
        </w:rPr>
        <w:t xml:space="preserve"> требует, чтобы источник, пославший кадр, ожидал получения квитанции (положительной или отрицательной) от приемника и только после этого посылал следующий кадр (или повторял искаженный). Если же квитанция не приходит в течение тайм-аута, то кадр (или квитанция) считается утерянным и его передача повторяется. </w:t>
      </w:r>
    </w:p>
    <w:p w:rsidR="009A4266" w:rsidRPr="009A4266" w:rsidRDefault="009A4266" w:rsidP="00B71354">
      <w:pPr>
        <w:ind w:firstLine="720"/>
        <w:jc w:val="both"/>
        <w:rPr>
          <w:sz w:val="28"/>
          <w:szCs w:val="28"/>
        </w:rPr>
      </w:pPr>
    </w:p>
    <w:p w:rsidR="009A4266" w:rsidRDefault="009A4266" w:rsidP="00B71354">
      <w:pPr>
        <w:jc w:val="center"/>
        <w:rPr>
          <w:sz w:val="28"/>
          <w:szCs w:val="28"/>
        </w:rPr>
      </w:pPr>
      <w:r w:rsidRPr="009A4266">
        <w:rPr>
          <w:noProof/>
          <w:sz w:val="28"/>
          <w:szCs w:val="28"/>
        </w:rPr>
        <w:drawing>
          <wp:inline distT="0" distB="0" distL="0" distR="0">
            <wp:extent cx="5402580" cy="2030095"/>
            <wp:effectExtent l="19050" t="0" r="7620" b="0"/>
            <wp:docPr id="202" name="Рисунок 202" descr="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dle"/>
                    <pic:cNvPicPr>
                      <a:picLocks noChangeAspect="1" noChangeArrowheads="1"/>
                    </pic:cNvPicPr>
                  </pic:nvPicPr>
                  <pic:blipFill>
                    <a:blip r:embed="rId12" cstate="print"/>
                    <a:srcRect/>
                    <a:stretch>
                      <a:fillRect/>
                    </a:stretch>
                  </pic:blipFill>
                  <pic:spPr bwMode="auto">
                    <a:xfrm>
                      <a:off x="0" y="0"/>
                      <a:ext cx="5402580" cy="2030095"/>
                    </a:xfrm>
                    <a:prstGeom prst="rect">
                      <a:avLst/>
                    </a:prstGeom>
                    <a:noFill/>
                    <a:ln w="9525">
                      <a:noFill/>
                      <a:miter lim="800000"/>
                      <a:headEnd/>
                      <a:tailEnd/>
                    </a:ln>
                  </pic:spPr>
                </pic:pic>
              </a:graphicData>
            </a:graphic>
          </wp:inline>
        </w:drawing>
      </w:r>
    </w:p>
    <w:p w:rsidR="009A4266" w:rsidRPr="009A4266" w:rsidRDefault="009A4266" w:rsidP="00B71354">
      <w:pPr>
        <w:jc w:val="center"/>
        <w:rPr>
          <w:sz w:val="28"/>
          <w:szCs w:val="28"/>
        </w:rPr>
      </w:pPr>
    </w:p>
    <w:p w:rsidR="009A4266" w:rsidRPr="009A4266" w:rsidRDefault="009A4266" w:rsidP="00B71354">
      <w:pPr>
        <w:jc w:val="center"/>
        <w:rPr>
          <w:sz w:val="28"/>
          <w:szCs w:val="28"/>
        </w:rPr>
      </w:pPr>
      <w:r>
        <w:rPr>
          <w:sz w:val="28"/>
          <w:szCs w:val="28"/>
        </w:rPr>
        <w:t>Рисунок 2 –</w:t>
      </w:r>
      <w:r w:rsidRPr="009A4266">
        <w:rPr>
          <w:sz w:val="28"/>
          <w:szCs w:val="28"/>
        </w:rPr>
        <w:t xml:space="preserve"> Обмен кадрами и квитанциями при методе с простоями</w:t>
      </w:r>
    </w:p>
    <w:p w:rsidR="009A4266" w:rsidRPr="009A4266" w:rsidRDefault="009A4266" w:rsidP="00B71354">
      <w:pPr>
        <w:jc w:val="both"/>
        <w:rPr>
          <w:sz w:val="28"/>
          <w:szCs w:val="28"/>
        </w:rPr>
      </w:pPr>
    </w:p>
    <w:p w:rsidR="009A4266" w:rsidRPr="009A4266" w:rsidRDefault="009A4266" w:rsidP="00B71354">
      <w:pPr>
        <w:ind w:firstLine="709"/>
        <w:jc w:val="both"/>
        <w:rPr>
          <w:sz w:val="28"/>
          <w:szCs w:val="28"/>
        </w:rPr>
      </w:pPr>
      <w:r w:rsidRPr="009A4266">
        <w:rPr>
          <w:sz w:val="28"/>
          <w:szCs w:val="28"/>
        </w:rPr>
        <w:t xml:space="preserve">На рисунке видно, что в этом случае производительность обмена данными существенно снижается, - хотя передатчик и мог бы послать следующий кадр сразу же после отправки предыдущего, он обязан ждать прихода квитанции. Иногда использование такого метода может привести к </w:t>
      </w:r>
      <w:r w:rsidRPr="009A4266">
        <w:rPr>
          <w:sz w:val="28"/>
          <w:szCs w:val="28"/>
        </w:rPr>
        <w:lastRenderedPageBreak/>
        <w:t>тому, что, что время ожидания квитанции будет существенно превышать время посылки сообщения. Снижение производительности этого метода коррекции особенно заметно на низкоскоростных каналах связи</w:t>
      </w:r>
    </w:p>
    <w:p w:rsidR="009A4266" w:rsidRDefault="009A4266" w:rsidP="00B71354">
      <w:pPr>
        <w:ind w:firstLine="709"/>
        <w:jc w:val="both"/>
        <w:rPr>
          <w:sz w:val="28"/>
          <w:szCs w:val="28"/>
        </w:rPr>
      </w:pPr>
    </w:p>
    <w:p w:rsidR="009A4266" w:rsidRPr="009A4266" w:rsidRDefault="009A4266" w:rsidP="00B71354">
      <w:pPr>
        <w:ind w:firstLine="709"/>
        <w:rPr>
          <w:b/>
          <w:sz w:val="28"/>
          <w:szCs w:val="28"/>
        </w:rPr>
      </w:pPr>
      <w:r w:rsidRPr="009A4266">
        <w:rPr>
          <w:b/>
          <w:sz w:val="28"/>
          <w:szCs w:val="28"/>
        </w:rPr>
        <w:t xml:space="preserve">Алгоритм работы в режиме </w:t>
      </w:r>
      <w:r>
        <w:rPr>
          <w:b/>
          <w:sz w:val="28"/>
          <w:szCs w:val="28"/>
        </w:rPr>
        <w:t>скользящего окна</w:t>
      </w:r>
      <w:r w:rsidRPr="009A4266">
        <w:rPr>
          <w:b/>
          <w:sz w:val="28"/>
          <w:szCs w:val="28"/>
        </w:rPr>
        <w:t>.</w:t>
      </w:r>
    </w:p>
    <w:p w:rsidR="009A4266" w:rsidRDefault="009A4266" w:rsidP="00B71354">
      <w:pPr>
        <w:ind w:firstLine="709"/>
        <w:jc w:val="both"/>
        <w:rPr>
          <w:sz w:val="28"/>
          <w:szCs w:val="28"/>
        </w:rPr>
      </w:pPr>
    </w:p>
    <w:p w:rsidR="009A4266" w:rsidRPr="009A4266" w:rsidRDefault="009A4266" w:rsidP="00B71354">
      <w:pPr>
        <w:ind w:firstLine="720"/>
        <w:jc w:val="both"/>
        <w:rPr>
          <w:sz w:val="28"/>
          <w:szCs w:val="28"/>
        </w:rPr>
      </w:pPr>
      <w:r w:rsidRPr="009A4266">
        <w:rPr>
          <w:i/>
          <w:sz w:val="28"/>
          <w:szCs w:val="28"/>
        </w:rPr>
        <w:t>Метод скользящего окна (</w:t>
      </w:r>
      <w:proofErr w:type="spellStart"/>
      <w:r w:rsidRPr="009A4266">
        <w:rPr>
          <w:i/>
          <w:sz w:val="28"/>
          <w:szCs w:val="28"/>
        </w:rPr>
        <w:t>sliding</w:t>
      </w:r>
      <w:proofErr w:type="spellEnd"/>
      <w:r w:rsidRPr="009A4266">
        <w:rPr>
          <w:i/>
          <w:sz w:val="28"/>
          <w:szCs w:val="28"/>
        </w:rPr>
        <w:t xml:space="preserve"> </w:t>
      </w:r>
      <w:proofErr w:type="spellStart"/>
      <w:r w:rsidRPr="009A4266">
        <w:rPr>
          <w:i/>
          <w:sz w:val="28"/>
          <w:szCs w:val="28"/>
        </w:rPr>
        <w:t>window</w:t>
      </w:r>
      <w:proofErr w:type="spellEnd"/>
      <w:r w:rsidRPr="009A4266">
        <w:rPr>
          <w:i/>
          <w:sz w:val="28"/>
          <w:szCs w:val="28"/>
        </w:rPr>
        <w:t xml:space="preserve">) </w:t>
      </w:r>
      <w:r w:rsidRPr="009A4266">
        <w:rPr>
          <w:sz w:val="28"/>
          <w:szCs w:val="28"/>
        </w:rPr>
        <w:t xml:space="preserve">работает гораздо эффективней. Для повышения коэффициента использования линии источнику разрешается передать некоторое количество кадров в непрерывном режиме, то есть в максимально возможном для источника темпе, без получения на эти кадры положительных ответных квитанций. (Далее, где это не искажает существо рассматриваемого вопроса, положительные квитанции для краткости будут называться просто квитанциями.)  Количество кадров, которые разрешается передавать в непрерывном режиме, называется размером окна. </w:t>
      </w:r>
    </w:p>
    <w:p w:rsidR="009A4266" w:rsidRPr="009A4266" w:rsidRDefault="009A4266" w:rsidP="00B71354">
      <w:pPr>
        <w:ind w:firstLine="720"/>
        <w:jc w:val="center"/>
        <w:rPr>
          <w:sz w:val="28"/>
          <w:szCs w:val="28"/>
        </w:rPr>
      </w:pPr>
      <w:r w:rsidRPr="009A4266">
        <w:rPr>
          <w:noProof/>
          <w:sz w:val="28"/>
          <w:szCs w:val="28"/>
        </w:rPr>
        <w:drawing>
          <wp:inline distT="0" distB="0" distL="0" distR="0">
            <wp:extent cx="4780747" cy="2256639"/>
            <wp:effectExtent l="19050" t="0" r="803" b="0"/>
            <wp:docPr id="207" name="Рисунок 207"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indow"/>
                    <pic:cNvPicPr>
                      <a:picLocks noChangeAspect="1" noChangeArrowheads="1"/>
                    </pic:cNvPicPr>
                  </pic:nvPicPr>
                  <pic:blipFill>
                    <a:blip r:embed="rId13" cstate="print"/>
                    <a:srcRect/>
                    <a:stretch>
                      <a:fillRect/>
                    </a:stretch>
                  </pic:blipFill>
                  <pic:spPr bwMode="auto">
                    <a:xfrm>
                      <a:off x="0" y="0"/>
                      <a:ext cx="4782139" cy="2257296"/>
                    </a:xfrm>
                    <a:prstGeom prst="rect">
                      <a:avLst/>
                    </a:prstGeom>
                    <a:noFill/>
                    <a:ln w="9525">
                      <a:noFill/>
                      <a:miter lim="800000"/>
                      <a:headEnd/>
                      <a:tailEnd/>
                    </a:ln>
                  </pic:spPr>
                </pic:pic>
              </a:graphicData>
            </a:graphic>
          </wp:inline>
        </w:drawing>
      </w:r>
    </w:p>
    <w:p w:rsidR="009A4266" w:rsidRDefault="009A4266" w:rsidP="00B71354">
      <w:pPr>
        <w:ind w:firstLine="720"/>
        <w:jc w:val="both"/>
        <w:rPr>
          <w:sz w:val="28"/>
          <w:szCs w:val="28"/>
        </w:rPr>
      </w:pPr>
    </w:p>
    <w:p w:rsidR="009A4266" w:rsidRPr="009A4266" w:rsidRDefault="009A4266" w:rsidP="00B71354">
      <w:pPr>
        <w:ind w:firstLine="720"/>
        <w:jc w:val="center"/>
        <w:rPr>
          <w:sz w:val="28"/>
          <w:szCs w:val="28"/>
        </w:rPr>
      </w:pPr>
      <w:r>
        <w:rPr>
          <w:sz w:val="28"/>
          <w:szCs w:val="28"/>
        </w:rPr>
        <w:t>Рисунок 3 –</w:t>
      </w:r>
      <w:r w:rsidRPr="009A4266">
        <w:rPr>
          <w:sz w:val="28"/>
          <w:szCs w:val="28"/>
        </w:rPr>
        <w:t xml:space="preserve"> Обмен кадрами квитанциями при методе скользящего окна</w:t>
      </w:r>
    </w:p>
    <w:p w:rsidR="009A4266" w:rsidRPr="009A4266" w:rsidRDefault="009A4266" w:rsidP="00B71354">
      <w:pPr>
        <w:ind w:firstLine="720"/>
        <w:jc w:val="both"/>
        <w:rPr>
          <w:sz w:val="28"/>
          <w:szCs w:val="28"/>
        </w:rPr>
      </w:pPr>
      <w:r w:rsidRPr="009A4266">
        <w:rPr>
          <w:sz w:val="28"/>
          <w:szCs w:val="28"/>
        </w:rPr>
        <w:t xml:space="preserve">На </w:t>
      </w:r>
      <w:r>
        <w:rPr>
          <w:sz w:val="28"/>
          <w:szCs w:val="28"/>
        </w:rPr>
        <w:t>рисунке 3</w:t>
      </w:r>
      <w:r w:rsidRPr="009A4266">
        <w:rPr>
          <w:sz w:val="28"/>
          <w:szCs w:val="28"/>
        </w:rPr>
        <w:t xml:space="preserve"> показан метод скользящего окна для окна размером в W кадров. В начальный момент, когда еще не послано ни одного кадра, окно определяет диапазон кадров с номерами от 1 до W включительно. Источник начинает передавать кадры и получать в ответ квитанции. Для простоты предположим, что квитанции поступают в той же последовательности, что и кадры, которым они соответствуют. В определенный момент t1 при получении первой квитанции окно сдвигается на одну позицию, определяя новый диапазон от 2 до (W+1).  Процессы отправки кадров и получения квитанций идут достаточно независимо друг от друга. Если допустим, что в произвольный момент времени </w:t>
      </w:r>
      <w:proofErr w:type="spellStart"/>
      <w:r w:rsidRPr="009A4266">
        <w:rPr>
          <w:sz w:val="28"/>
          <w:szCs w:val="28"/>
        </w:rPr>
        <w:t>tn</w:t>
      </w:r>
      <w:proofErr w:type="spellEnd"/>
      <w:r w:rsidRPr="009A4266">
        <w:rPr>
          <w:sz w:val="28"/>
          <w:szCs w:val="28"/>
        </w:rPr>
        <w:t xml:space="preserve"> источник получил квитанцию на кадр с номером </w:t>
      </w:r>
      <w:proofErr w:type="spellStart"/>
      <w:r w:rsidRPr="009A4266">
        <w:rPr>
          <w:sz w:val="28"/>
          <w:szCs w:val="28"/>
        </w:rPr>
        <w:t>n</w:t>
      </w:r>
      <w:proofErr w:type="spellEnd"/>
      <w:r w:rsidRPr="009A4266">
        <w:rPr>
          <w:sz w:val="28"/>
          <w:szCs w:val="28"/>
        </w:rPr>
        <w:t>. Окно сдвинулось вправо и определило диапазон разрешенных к передаче кадров от (n+1) до (</w:t>
      </w:r>
      <w:proofErr w:type="spellStart"/>
      <w:r w:rsidRPr="009A4266">
        <w:rPr>
          <w:sz w:val="28"/>
          <w:szCs w:val="28"/>
        </w:rPr>
        <w:t>W+n</w:t>
      </w:r>
      <w:proofErr w:type="spellEnd"/>
      <w:r w:rsidRPr="009A4266">
        <w:rPr>
          <w:sz w:val="28"/>
          <w:szCs w:val="28"/>
        </w:rPr>
        <w:t xml:space="preserve">). Все множество кадров, выходящих из источника, можно разделить на перечисленные ниже группы: </w:t>
      </w:r>
    </w:p>
    <w:p w:rsidR="009A4266" w:rsidRPr="009A4266" w:rsidRDefault="009A4266" w:rsidP="00B71354">
      <w:pPr>
        <w:ind w:firstLine="720"/>
        <w:jc w:val="both"/>
        <w:rPr>
          <w:sz w:val="28"/>
          <w:szCs w:val="28"/>
        </w:rPr>
      </w:pPr>
      <w:r w:rsidRPr="009A4266">
        <w:rPr>
          <w:sz w:val="28"/>
          <w:szCs w:val="28"/>
        </w:rPr>
        <w:t xml:space="preserve">1. Кадры с номерами от 1 до </w:t>
      </w:r>
      <w:proofErr w:type="spellStart"/>
      <w:r w:rsidRPr="009A4266">
        <w:rPr>
          <w:sz w:val="28"/>
          <w:szCs w:val="28"/>
        </w:rPr>
        <w:t>n</w:t>
      </w:r>
      <w:proofErr w:type="spellEnd"/>
      <w:r w:rsidRPr="009A4266">
        <w:rPr>
          <w:sz w:val="28"/>
          <w:szCs w:val="28"/>
        </w:rPr>
        <w:t xml:space="preserve"> - уже были отправлены и квитанции на них получены, то есть они находятся за пределами окна слева. </w:t>
      </w:r>
    </w:p>
    <w:p w:rsidR="009A4266" w:rsidRPr="009A4266" w:rsidRDefault="009A4266" w:rsidP="00B71354">
      <w:pPr>
        <w:ind w:firstLine="720"/>
        <w:jc w:val="both"/>
        <w:rPr>
          <w:sz w:val="28"/>
          <w:szCs w:val="28"/>
        </w:rPr>
      </w:pPr>
      <w:r w:rsidRPr="009A4266">
        <w:rPr>
          <w:sz w:val="28"/>
          <w:szCs w:val="28"/>
        </w:rPr>
        <w:t>2. Кадры, начиная с номера (n+1) и кончая номером (</w:t>
      </w:r>
      <w:proofErr w:type="spellStart"/>
      <w:r w:rsidRPr="009A4266">
        <w:rPr>
          <w:sz w:val="28"/>
          <w:szCs w:val="28"/>
        </w:rPr>
        <w:t>W+n</w:t>
      </w:r>
      <w:proofErr w:type="spellEnd"/>
      <w:r w:rsidRPr="009A4266">
        <w:rPr>
          <w:sz w:val="28"/>
          <w:szCs w:val="28"/>
        </w:rPr>
        <w:t xml:space="preserve">) , </w:t>
      </w:r>
      <w:proofErr w:type="gramStart"/>
      <w:r w:rsidRPr="009A4266">
        <w:rPr>
          <w:sz w:val="28"/>
          <w:szCs w:val="28"/>
        </w:rPr>
        <w:t>находятся в пределах окна и потому могут быть отправлены не дожидаясь</w:t>
      </w:r>
      <w:proofErr w:type="gramEnd"/>
      <w:r w:rsidRPr="009A4266">
        <w:rPr>
          <w:sz w:val="28"/>
          <w:szCs w:val="28"/>
        </w:rPr>
        <w:t xml:space="preserve"> прихода какой-либо квитанции. Этот диапазон может быть разделен еще на два </w:t>
      </w:r>
      <w:proofErr w:type="spellStart"/>
      <w:r w:rsidRPr="009A4266">
        <w:rPr>
          <w:sz w:val="28"/>
          <w:szCs w:val="28"/>
        </w:rPr>
        <w:t>поддиапазона</w:t>
      </w:r>
      <w:proofErr w:type="spellEnd"/>
      <w:r w:rsidRPr="009A4266">
        <w:rPr>
          <w:sz w:val="28"/>
          <w:szCs w:val="28"/>
        </w:rPr>
        <w:t xml:space="preserve">: </w:t>
      </w:r>
    </w:p>
    <w:p w:rsidR="009A4266" w:rsidRPr="009A4266" w:rsidRDefault="009A4266" w:rsidP="00B71354">
      <w:pPr>
        <w:ind w:firstLine="720"/>
        <w:jc w:val="both"/>
        <w:rPr>
          <w:sz w:val="28"/>
          <w:szCs w:val="28"/>
        </w:rPr>
      </w:pPr>
      <w:r w:rsidRPr="009A4266">
        <w:rPr>
          <w:sz w:val="28"/>
          <w:szCs w:val="28"/>
        </w:rPr>
        <w:lastRenderedPageBreak/>
        <w:t xml:space="preserve">кадры с номерами от (n+1) до </w:t>
      </w:r>
      <w:proofErr w:type="spellStart"/>
      <w:r w:rsidRPr="009A4266">
        <w:rPr>
          <w:sz w:val="28"/>
          <w:szCs w:val="28"/>
        </w:rPr>
        <w:t>m</w:t>
      </w:r>
      <w:proofErr w:type="spellEnd"/>
      <w:r w:rsidRPr="009A4266">
        <w:rPr>
          <w:sz w:val="28"/>
          <w:szCs w:val="28"/>
        </w:rPr>
        <w:t xml:space="preserve">, которые уже отправлены, но квитанции на них еще не получены; </w:t>
      </w:r>
    </w:p>
    <w:p w:rsidR="009A4266" w:rsidRPr="009A4266" w:rsidRDefault="009A4266" w:rsidP="00B71354">
      <w:pPr>
        <w:ind w:firstLine="720"/>
        <w:jc w:val="both"/>
        <w:rPr>
          <w:sz w:val="28"/>
          <w:szCs w:val="28"/>
        </w:rPr>
      </w:pPr>
      <w:r w:rsidRPr="009A4266">
        <w:rPr>
          <w:sz w:val="28"/>
          <w:szCs w:val="28"/>
        </w:rPr>
        <w:t xml:space="preserve">кадры с номерами от </w:t>
      </w:r>
      <w:proofErr w:type="spellStart"/>
      <w:r w:rsidRPr="009A4266">
        <w:rPr>
          <w:sz w:val="28"/>
          <w:szCs w:val="28"/>
        </w:rPr>
        <w:t>m</w:t>
      </w:r>
      <w:proofErr w:type="spellEnd"/>
      <w:r w:rsidRPr="009A4266">
        <w:rPr>
          <w:sz w:val="28"/>
          <w:szCs w:val="28"/>
        </w:rPr>
        <w:t xml:space="preserve"> до (</w:t>
      </w:r>
      <w:proofErr w:type="spellStart"/>
      <w:r w:rsidRPr="009A4266">
        <w:rPr>
          <w:sz w:val="28"/>
          <w:szCs w:val="28"/>
        </w:rPr>
        <w:t>W+n</w:t>
      </w:r>
      <w:proofErr w:type="spellEnd"/>
      <w:r w:rsidRPr="009A4266">
        <w:rPr>
          <w:sz w:val="28"/>
          <w:szCs w:val="28"/>
        </w:rPr>
        <w:t xml:space="preserve">) , которые пока не отправлены, хотя запрета на это нет. </w:t>
      </w:r>
    </w:p>
    <w:p w:rsidR="009A4266" w:rsidRPr="009A4266" w:rsidRDefault="009A4266" w:rsidP="00B71354">
      <w:pPr>
        <w:ind w:firstLine="720"/>
        <w:jc w:val="both"/>
        <w:rPr>
          <w:sz w:val="28"/>
          <w:szCs w:val="28"/>
        </w:rPr>
      </w:pPr>
      <w:r w:rsidRPr="009A4266">
        <w:rPr>
          <w:sz w:val="28"/>
          <w:szCs w:val="28"/>
        </w:rPr>
        <w:t xml:space="preserve">3.Все кадры с номерами, большими или равными (W+n+1) , находятся за пределами окна справа и поэтому пока не могут быть отправлены. </w:t>
      </w:r>
    </w:p>
    <w:p w:rsidR="009A4266" w:rsidRPr="009A4266" w:rsidRDefault="009A4266" w:rsidP="00B71354">
      <w:pPr>
        <w:ind w:firstLine="720"/>
        <w:jc w:val="both"/>
        <w:rPr>
          <w:sz w:val="28"/>
          <w:szCs w:val="28"/>
        </w:rPr>
      </w:pPr>
      <w:r w:rsidRPr="009A4266">
        <w:rPr>
          <w:sz w:val="28"/>
          <w:szCs w:val="28"/>
        </w:rPr>
        <w:t xml:space="preserve">Каждый раз, когда приходит квитанция, окно сдвигается влево, но его размер при этом не меняется и остается равным W. Заметим, что хотя в данном примере размер окна в процессе передачи остается постоянным, в реальных протоколах можно встретить варианты данного алгоритма с изменяющимся размером окна. </w:t>
      </w:r>
    </w:p>
    <w:p w:rsidR="009A4266" w:rsidRPr="009A4266" w:rsidRDefault="009A4266" w:rsidP="00B71354">
      <w:pPr>
        <w:ind w:firstLine="720"/>
        <w:jc w:val="both"/>
        <w:rPr>
          <w:sz w:val="28"/>
          <w:szCs w:val="28"/>
        </w:rPr>
      </w:pPr>
      <w:r w:rsidRPr="009A4266">
        <w:rPr>
          <w:sz w:val="28"/>
          <w:szCs w:val="28"/>
        </w:rPr>
        <w:t xml:space="preserve">Итак, при отправке кадра с номером </w:t>
      </w:r>
      <w:proofErr w:type="spellStart"/>
      <w:r w:rsidRPr="009A4266">
        <w:rPr>
          <w:sz w:val="28"/>
          <w:szCs w:val="28"/>
        </w:rPr>
        <w:t>n</w:t>
      </w:r>
      <w:proofErr w:type="spellEnd"/>
      <w:r w:rsidRPr="009A4266">
        <w:rPr>
          <w:sz w:val="28"/>
          <w:szCs w:val="28"/>
        </w:rPr>
        <w:t xml:space="preserve"> источнику разрешается передать еще W-1 кадров до получения квитанции на кадр </w:t>
      </w:r>
      <w:proofErr w:type="spellStart"/>
      <w:r w:rsidRPr="009A4266">
        <w:rPr>
          <w:sz w:val="28"/>
          <w:szCs w:val="28"/>
        </w:rPr>
        <w:t>n</w:t>
      </w:r>
      <w:proofErr w:type="spellEnd"/>
      <w:r w:rsidRPr="009A4266">
        <w:rPr>
          <w:sz w:val="28"/>
          <w:szCs w:val="28"/>
        </w:rPr>
        <w:t xml:space="preserve">, так что в сеть последним уйдет кадр с номером (W+n-1) . </w:t>
      </w:r>
    </w:p>
    <w:p w:rsidR="009A4266" w:rsidRPr="009A4266" w:rsidRDefault="009A4266" w:rsidP="00B71354">
      <w:pPr>
        <w:ind w:firstLine="720"/>
        <w:jc w:val="both"/>
        <w:rPr>
          <w:sz w:val="28"/>
          <w:szCs w:val="28"/>
        </w:rPr>
      </w:pPr>
      <w:r w:rsidRPr="009A4266">
        <w:rPr>
          <w:sz w:val="28"/>
          <w:szCs w:val="28"/>
        </w:rPr>
        <w:t xml:space="preserve">Если же за это время квитанция на кадр </w:t>
      </w:r>
      <w:proofErr w:type="spellStart"/>
      <w:r w:rsidRPr="009A4266">
        <w:rPr>
          <w:sz w:val="28"/>
          <w:szCs w:val="28"/>
        </w:rPr>
        <w:t>n</w:t>
      </w:r>
      <w:proofErr w:type="spellEnd"/>
      <w:r w:rsidRPr="009A4266">
        <w:rPr>
          <w:sz w:val="28"/>
          <w:szCs w:val="28"/>
        </w:rPr>
        <w:t xml:space="preserve"> так и не пришла, то процесс передачи приостанавливается, и по истечении некоторого тайм-аута кадр </w:t>
      </w:r>
      <w:proofErr w:type="spellStart"/>
      <w:r w:rsidRPr="009A4266">
        <w:rPr>
          <w:sz w:val="28"/>
          <w:szCs w:val="28"/>
        </w:rPr>
        <w:t>n</w:t>
      </w:r>
      <w:proofErr w:type="spellEnd"/>
      <w:r w:rsidRPr="009A4266">
        <w:rPr>
          <w:sz w:val="28"/>
          <w:szCs w:val="28"/>
        </w:rPr>
        <w:t xml:space="preserve"> (или квитанция на него) считается утерянным, и он передается снова. </w:t>
      </w:r>
    </w:p>
    <w:p w:rsidR="009A4266" w:rsidRPr="009A4266" w:rsidRDefault="009A4266" w:rsidP="00B71354">
      <w:pPr>
        <w:ind w:firstLine="720"/>
        <w:jc w:val="both"/>
        <w:rPr>
          <w:sz w:val="28"/>
          <w:szCs w:val="28"/>
        </w:rPr>
      </w:pPr>
      <w:r w:rsidRPr="009A4266">
        <w:rPr>
          <w:sz w:val="28"/>
          <w:szCs w:val="28"/>
        </w:rPr>
        <w:t xml:space="preserve">Если же поток квитанций поступает более-менее регулярно, в пределах допуска в W кадров, то скорость обмена достигает максимально возможной величины для данного канала и принятого протокола. </w:t>
      </w:r>
    </w:p>
    <w:p w:rsidR="009A4266" w:rsidRPr="009A4266" w:rsidRDefault="009A4266" w:rsidP="00B71354">
      <w:pPr>
        <w:ind w:firstLine="720"/>
        <w:jc w:val="both"/>
        <w:rPr>
          <w:sz w:val="28"/>
          <w:szCs w:val="28"/>
        </w:rPr>
      </w:pPr>
      <w:r w:rsidRPr="009A4266">
        <w:rPr>
          <w:sz w:val="28"/>
          <w:szCs w:val="28"/>
        </w:rPr>
        <w:t xml:space="preserve">Метод скользящего окна более сложен в реализации, чем метод с простоями, так как передатчик должен хранить в буфере все кадры, на которые пока не получены положительные квитанции. Кроме того, требуется отслеживать несколько параметров алгоритма: размер окна W, номер кадра, на который получена квитанция, номер кадра, который еще можно передать до получения новой квитанции. </w:t>
      </w:r>
    </w:p>
    <w:p w:rsidR="00497832" w:rsidRDefault="00497832" w:rsidP="00F50704">
      <w:pPr>
        <w:ind w:firstLine="709"/>
        <w:jc w:val="both"/>
        <w:rPr>
          <w:color w:val="000000"/>
          <w:sz w:val="28"/>
        </w:rPr>
      </w:pPr>
      <w:r>
        <w:rPr>
          <w:color w:val="000000"/>
          <w:sz w:val="28"/>
        </w:rPr>
        <w:t>2. Рассчитать:</w:t>
      </w:r>
    </w:p>
    <w:p w:rsidR="00497832" w:rsidRDefault="00497832" w:rsidP="00B71354">
      <w:pPr>
        <w:numPr>
          <w:ilvl w:val="1"/>
          <w:numId w:val="1"/>
        </w:numPr>
        <w:tabs>
          <w:tab w:val="clear" w:pos="2148"/>
          <w:tab w:val="num" w:pos="0"/>
        </w:tabs>
        <w:ind w:left="0" w:firstLine="709"/>
        <w:jc w:val="both"/>
        <w:rPr>
          <w:color w:val="000000"/>
          <w:sz w:val="28"/>
        </w:rPr>
      </w:pPr>
      <w:r>
        <w:rPr>
          <w:color w:val="000000"/>
          <w:sz w:val="28"/>
        </w:rPr>
        <w:t>вероятность потери информационного кадра;</w:t>
      </w:r>
    </w:p>
    <w:p w:rsidR="00497832" w:rsidRDefault="00497832" w:rsidP="00B71354">
      <w:pPr>
        <w:numPr>
          <w:ilvl w:val="1"/>
          <w:numId w:val="1"/>
        </w:numPr>
        <w:tabs>
          <w:tab w:val="clear" w:pos="2148"/>
          <w:tab w:val="num" w:pos="0"/>
        </w:tabs>
        <w:ind w:left="0" w:firstLine="709"/>
        <w:jc w:val="both"/>
        <w:rPr>
          <w:color w:val="000000"/>
          <w:sz w:val="28"/>
        </w:rPr>
      </w:pPr>
      <w:r>
        <w:rPr>
          <w:color w:val="000000"/>
          <w:sz w:val="28"/>
        </w:rPr>
        <w:t>вероятность потери кадра подтверждения;</w:t>
      </w:r>
    </w:p>
    <w:p w:rsidR="00497832" w:rsidRDefault="00497832" w:rsidP="00B71354">
      <w:pPr>
        <w:numPr>
          <w:ilvl w:val="1"/>
          <w:numId w:val="1"/>
        </w:numPr>
        <w:tabs>
          <w:tab w:val="clear" w:pos="2148"/>
          <w:tab w:val="num" w:pos="0"/>
        </w:tabs>
        <w:ind w:left="0" w:firstLine="709"/>
        <w:jc w:val="both"/>
        <w:rPr>
          <w:color w:val="000000"/>
          <w:sz w:val="28"/>
        </w:rPr>
      </w:pPr>
      <w:r>
        <w:rPr>
          <w:color w:val="000000"/>
          <w:sz w:val="28"/>
        </w:rPr>
        <w:t>пропускную способность канала передачи данных по отношению к пользовательским данным, в случаях работы:</w:t>
      </w:r>
    </w:p>
    <w:p w:rsidR="00497832" w:rsidRDefault="00497832" w:rsidP="00B71354">
      <w:pPr>
        <w:numPr>
          <w:ilvl w:val="2"/>
          <w:numId w:val="1"/>
        </w:numPr>
        <w:tabs>
          <w:tab w:val="num" w:pos="0"/>
        </w:tabs>
        <w:ind w:left="0" w:firstLine="709"/>
        <w:jc w:val="both"/>
        <w:rPr>
          <w:color w:val="000000"/>
          <w:sz w:val="28"/>
        </w:rPr>
      </w:pPr>
      <w:r>
        <w:rPr>
          <w:color w:val="000000"/>
          <w:sz w:val="28"/>
        </w:rPr>
        <w:t>по каналу без ошибок в режимах:</w:t>
      </w:r>
    </w:p>
    <w:p w:rsidR="00497832" w:rsidRDefault="00497832" w:rsidP="00B71354">
      <w:pPr>
        <w:numPr>
          <w:ilvl w:val="3"/>
          <w:numId w:val="1"/>
        </w:numPr>
        <w:tabs>
          <w:tab w:val="num" w:pos="0"/>
        </w:tabs>
        <w:ind w:left="0" w:firstLine="709"/>
        <w:jc w:val="both"/>
        <w:rPr>
          <w:color w:val="000000"/>
          <w:sz w:val="28"/>
        </w:rPr>
      </w:pPr>
      <w:r>
        <w:rPr>
          <w:color w:val="000000"/>
          <w:sz w:val="28"/>
        </w:rPr>
        <w:t>останов с ожиданием;</w:t>
      </w:r>
    </w:p>
    <w:p w:rsidR="00497832" w:rsidRDefault="00497832" w:rsidP="00B71354">
      <w:pPr>
        <w:numPr>
          <w:ilvl w:val="3"/>
          <w:numId w:val="1"/>
        </w:numPr>
        <w:tabs>
          <w:tab w:val="num" w:pos="0"/>
        </w:tabs>
        <w:ind w:left="0" w:firstLine="709"/>
        <w:jc w:val="both"/>
        <w:rPr>
          <w:color w:val="000000"/>
          <w:sz w:val="28"/>
        </w:rPr>
      </w:pPr>
      <w:r>
        <w:rPr>
          <w:color w:val="000000"/>
          <w:sz w:val="28"/>
        </w:rPr>
        <w:t>скользящего окна;</w:t>
      </w:r>
    </w:p>
    <w:p w:rsidR="00497832" w:rsidRDefault="00497832" w:rsidP="00B71354">
      <w:pPr>
        <w:numPr>
          <w:ilvl w:val="2"/>
          <w:numId w:val="1"/>
        </w:numPr>
        <w:tabs>
          <w:tab w:val="clear" w:pos="2868"/>
          <w:tab w:val="num" w:pos="0"/>
          <w:tab w:val="num" w:pos="1440"/>
        </w:tabs>
        <w:ind w:left="0" w:firstLine="709"/>
        <w:jc w:val="both"/>
        <w:rPr>
          <w:color w:val="000000"/>
          <w:sz w:val="28"/>
        </w:rPr>
      </w:pPr>
      <w:r>
        <w:rPr>
          <w:color w:val="000000"/>
          <w:sz w:val="28"/>
        </w:rPr>
        <w:t>по каналу с заданным коэффициентом ошибок в режимах:</w:t>
      </w:r>
    </w:p>
    <w:p w:rsidR="00497832" w:rsidRDefault="00497832" w:rsidP="00B71354">
      <w:pPr>
        <w:numPr>
          <w:ilvl w:val="3"/>
          <w:numId w:val="1"/>
        </w:numPr>
        <w:tabs>
          <w:tab w:val="num" w:pos="0"/>
        </w:tabs>
        <w:ind w:left="0" w:firstLine="709"/>
        <w:jc w:val="both"/>
        <w:rPr>
          <w:color w:val="000000"/>
          <w:sz w:val="28"/>
        </w:rPr>
      </w:pPr>
      <w:r>
        <w:rPr>
          <w:color w:val="000000"/>
          <w:sz w:val="28"/>
        </w:rPr>
        <w:t>останов с ожиданием;</w:t>
      </w:r>
    </w:p>
    <w:p w:rsidR="00497832" w:rsidRDefault="00497832" w:rsidP="00B71354">
      <w:pPr>
        <w:numPr>
          <w:ilvl w:val="3"/>
          <w:numId w:val="1"/>
        </w:numPr>
        <w:tabs>
          <w:tab w:val="num" w:pos="0"/>
        </w:tabs>
        <w:ind w:left="0" w:firstLine="709"/>
        <w:jc w:val="both"/>
        <w:rPr>
          <w:color w:val="000000"/>
          <w:sz w:val="28"/>
        </w:rPr>
      </w:pPr>
      <w:r>
        <w:rPr>
          <w:color w:val="000000"/>
          <w:sz w:val="28"/>
        </w:rPr>
        <w:t>скользящего окна</w:t>
      </w:r>
    </w:p>
    <w:p w:rsidR="00497832" w:rsidRDefault="00497832" w:rsidP="00B71354">
      <w:pPr>
        <w:ind w:left="3588"/>
        <w:jc w:val="both"/>
        <w:rPr>
          <w:color w:val="000000"/>
          <w:sz w:val="28"/>
        </w:rPr>
      </w:pPr>
    </w:p>
    <w:p w:rsidR="00497832" w:rsidRPr="00EF2410" w:rsidRDefault="00497832" w:rsidP="00B71354">
      <w:pPr>
        <w:ind w:firstLine="709"/>
        <w:jc w:val="both"/>
        <w:rPr>
          <w:color w:val="000000"/>
          <w:sz w:val="28"/>
        </w:rPr>
      </w:pPr>
      <w:r>
        <w:rPr>
          <w:color w:val="000000"/>
          <w:sz w:val="28"/>
        </w:rPr>
        <w:t xml:space="preserve">Сравнить результаты расчетов и сделать выводы об эффективности рассмотренных режимов работы системы доступа.  </w:t>
      </w:r>
    </w:p>
    <w:p w:rsidR="008E6AF2" w:rsidRDefault="008E6AF2" w:rsidP="008E6AF2">
      <w:pPr>
        <w:jc w:val="both"/>
        <w:rPr>
          <w:color w:val="000000"/>
          <w:sz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9"/>
        <w:gridCol w:w="1177"/>
      </w:tblGrid>
      <w:tr w:rsidR="00C22C19" w:rsidTr="00C22C19">
        <w:tc>
          <w:tcPr>
            <w:tcW w:w="4403" w:type="pct"/>
          </w:tcPr>
          <w:p w:rsidR="00C22C19" w:rsidRPr="00FB5BEA" w:rsidRDefault="00C22C19" w:rsidP="00161CE2">
            <w:pPr>
              <w:jc w:val="both"/>
              <w:rPr>
                <w:b/>
                <w:i/>
                <w:color w:val="000000"/>
              </w:rPr>
            </w:pPr>
            <w:r w:rsidRPr="00FB5BEA">
              <w:rPr>
                <w:b/>
                <w:i/>
                <w:color w:val="000000"/>
              </w:rPr>
              <w:t>Вариант</w:t>
            </w:r>
            <w:r>
              <w:rPr>
                <w:b/>
                <w:i/>
                <w:color w:val="000000"/>
              </w:rPr>
              <w:t>ы</w:t>
            </w:r>
            <w:r w:rsidRPr="00FB5BEA">
              <w:rPr>
                <w:b/>
                <w:i/>
                <w:color w:val="000000"/>
              </w:rPr>
              <w:t xml:space="preserve"> задания №1</w:t>
            </w:r>
          </w:p>
        </w:tc>
        <w:tc>
          <w:tcPr>
            <w:tcW w:w="597" w:type="pct"/>
          </w:tcPr>
          <w:p w:rsidR="00C22C19" w:rsidRDefault="00C22C19" w:rsidP="00161CE2">
            <w:pPr>
              <w:jc w:val="center"/>
              <w:rPr>
                <w:color w:val="000000"/>
              </w:rPr>
            </w:pPr>
            <w:r>
              <w:rPr>
                <w:color w:val="000000"/>
              </w:rPr>
              <w:t>2</w:t>
            </w:r>
          </w:p>
        </w:tc>
      </w:tr>
      <w:tr w:rsidR="00C22C19" w:rsidTr="00C22C19">
        <w:tc>
          <w:tcPr>
            <w:tcW w:w="4403" w:type="pct"/>
          </w:tcPr>
          <w:p w:rsidR="00C22C19" w:rsidRDefault="00C22C19" w:rsidP="00161CE2">
            <w:pPr>
              <w:jc w:val="both"/>
              <w:rPr>
                <w:color w:val="000000"/>
              </w:rPr>
            </w:pPr>
            <w:r>
              <w:rPr>
                <w:color w:val="000000"/>
              </w:rPr>
              <w:t>Размер поля данных информационного кадра</w:t>
            </w:r>
            <w:r>
              <w:rPr>
                <w:b/>
                <w:i/>
                <w:color w:val="000000"/>
              </w:rPr>
              <w:t xml:space="preserve"> </w:t>
            </w:r>
            <w:r>
              <w:rPr>
                <w:b/>
                <w:i/>
                <w:color w:val="000000"/>
                <w:lang w:val="en-US"/>
              </w:rPr>
              <w:t>L</w:t>
            </w:r>
            <w:r>
              <w:rPr>
                <w:b/>
                <w:i/>
                <w:color w:val="000000"/>
              </w:rPr>
              <w:t>,</w:t>
            </w:r>
            <w:r>
              <w:rPr>
                <w:color w:val="000000"/>
              </w:rPr>
              <w:t xml:space="preserve"> байт</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t>Размер заголовка кадра</w:t>
            </w:r>
            <w:r>
              <w:rPr>
                <w:b/>
                <w:i/>
                <w:color w:val="000000"/>
              </w:rPr>
              <w:t xml:space="preserve"> </w:t>
            </w:r>
            <w:proofErr w:type="gramStart"/>
            <w:r>
              <w:rPr>
                <w:b/>
                <w:i/>
                <w:color w:val="000000"/>
                <w:lang w:val="en-US"/>
              </w:rPr>
              <w:t>L</w:t>
            </w:r>
            <w:proofErr w:type="gramEnd"/>
            <w:r>
              <w:rPr>
                <w:b/>
                <w:i/>
                <w:color w:val="000000"/>
                <w:vertAlign w:val="subscript"/>
              </w:rPr>
              <w:t>З</w:t>
            </w:r>
            <w:r>
              <w:rPr>
                <w:color w:val="000000"/>
              </w:rPr>
              <w:t>, байт</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t>Номинальная битовая скорость передачи в сети</w:t>
            </w:r>
            <w:proofErr w:type="gramStart"/>
            <w:r>
              <w:rPr>
                <w:color w:val="000000"/>
              </w:rPr>
              <w:t xml:space="preserve"> </w:t>
            </w:r>
            <w:r>
              <w:rPr>
                <w:b/>
                <w:i/>
                <w:color w:val="000000"/>
              </w:rPr>
              <w:t>С</w:t>
            </w:r>
            <w:proofErr w:type="gramEnd"/>
            <w:r>
              <w:rPr>
                <w:b/>
                <w:i/>
                <w:color w:val="000000"/>
              </w:rPr>
              <w:t>,</w:t>
            </w:r>
            <w:r>
              <w:rPr>
                <w:color w:val="000000"/>
              </w:rPr>
              <w:t xml:space="preserve"> Мбит/с</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lastRenderedPageBreak/>
              <w:t xml:space="preserve">Размер кадра подтверждения </w:t>
            </w:r>
            <w:r>
              <w:rPr>
                <w:b/>
                <w:i/>
                <w:color w:val="000000"/>
                <w:lang w:val="en-US"/>
              </w:rPr>
              <w:t>L</w:t>
            </w:r>
            <w:r>
              <w:rPr>
                <w:b/>
                <w:i/>
                <w:color w:val="000000"/>
                <w:vertAlign w:val="subscript"/>
              </w:rPr>
              <w:t>ПК</w:t>
            </w:r>
            <w:proofErr w:type="gramStart"/>
            <w:r>
              <w:rPr>
                <w:color w:val="000000"/>
              </w:rPr>
              <w:t xml:space="preserve"> ,</w:t>
            </w:r>
            <w:proofErr w:type="gramEnd"/>
            <w:r>
              <w:rPr>
                <w:color w:val="000000"/>
              </w:rPr>
              <w:t xml:space="preserve"> байт</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t xml:space="preserve">Тайм-аут времени ожидания подтверждения </w:t>
            </w:r>
            <w:r>
              <w:rPr>
                <w:b/>
                <w:i/>
                <w:color w:val="000000"/>
              </w:rPr>
              <w:sym w:font="Symbol" w:char="F074"/>
            </w:r>
            <w:r>
              <w:rPr>
                <w:b/>
                <w:i/>
                <w:color w:val="000000"/>
                <w:vertAlign w:val="subscript"/>
              </w:rPr>
              <w:t>ТА</w:t>
            </w:r>
            <w:r>
              <w:rPr>
                <w:color w:val="000000"/>
              </w:rPr>
              <w:t>, мкс</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t xml:space="preserve">Задержка обработки и распространения кадра в сети </w:t>
            </w:r>
            <w:r>
              <w:rPr>
                <w:b/>
                <w:i/>
                <w:color w:val="000000"/>
              </w:rPr>
              <w:sym w:font="Symbol" w:char="F074"/>
            </w:r>
            <w:r>
              <w:rPr>
                <w:b/>
                <w:i/>
                <w:color w:val="000000"/>
              </w:rPr>
              <w:t>, мк</w:t>
            </w:r>
            <w:r>
              <w:rPr>
                <w:color w:val="000000"/>
              </w:rPr>
              <w:t>с</w:t>
            </w:r>
          </w:p>
        </w:tc>
        <w:tc>
          <w:tcPr>
            <w:tcW w:w="597" w:type="pct"/>
          </w:tcPr>
          <w:p w:rsidR="00C22C19" w:rsidRPr="000F795D" w:rsidRDefault="00C22C19" w:rsidP="00161CE2">
            <w:pPr>
              <w:jc w:val="center"/>
              <w:rPr>
                <w:color w:val="000000"/>
              </w:rPr>
            </w:pPr>
          </w:p>
        </w:tc>
      </w:tr>
      <w:tr w:rsidR="00C22C19" w:rsidTr="00C22C19">
        <w:tc>
          <w:tcPr>
            <w:tcW w:w="4403" w:type="pct"/>
          </w:tcPr>
          <w:p w:rsidR="00C22C19" w:rsidRDefault="00C22C19" w:rsidP="00161CE2">
            <w:pPr>
              <w:jc w:val="both"/>
              <w:rPr>
                <w:color w:val="000000"/>
              </w:rPr>
            </w:pPr>
            <w:r>
              <w:rPr>
                <w:color w:val="000000"/>
              </w:rPr>
              <w:t xml:space="preserve">Коэффициент ошибки в канале </w:t>
            </w:r>
            <w:proofErr w:type="gramStart"/>
            <w:r>
              <w:rPr>
                <w:b/>
                <w:i/>
                <w:color w:val="000000"/>
                <w:lang w:val="en-US"/>
              </w:rPr>
              <w:t>k</w:t>
            </w:r>
            <w:proofErr w:type="gramEnd"/>
            <w:r>
              <w:rPr>
                <w:b/>
                <w:i/>
                <w:color w:val="000000"/>
                <w:vertAlign w:val="subscript"/>
              </w:rPr>
              <w:t>ОШ</w:t>
            </w:r>
          </w:p>
        </w:tc>
        <w:tc>
          <w:tcPr>
            <w:tcW w:w="597" w:type="pct"/>
          </w:tcPr>
          <w:p w:rsidR="00C22C19" w:rsidRPr="000F795D" w:rsidRDefault="00C22C19" w:rsidP="00161CE2">
            <w:pPr>
              <w:jc w:val="center"/>
              <w:rPr>
                <w:color w:val="000000"/>
              </w:rPr>
            </w:pPr>
          </w:p>
        </w:tc>
      </w:tr>
    </w:tbl>
    <w:p w:rsidR="008E6AF2" w:rsidRDefault="008E6AF2" w:rsidP="008E6AF2"/>
    <w:p w:rsidR="008E6AF2" w:rsidRPr="00497832" w:rsidRDefault="008E6AF2" w:rsidP="008E6AF2">
      <w:pPr>
        <w:ind w:firstLine="709"/>
        <w:rPr>
          <w:b/>
          <w:sz w:val="28"/>
          <w:szCs w:val="28"/>
        </w:rPr>
      </w:pPr>
    </w:p>
    <w:p w:rsidR="008E6AF2" w:rsidRPr="00497832" w:rsidRDefault="008E6AF2" w:rsidP="008E6AF2">
      <w:pPr>
        <w:ind w:firstLine="709"/>
        <w:rPr>
          <w:b/>
          <w:sz w:val="28"/>
          <w:szCs w:val="28"/>
        </w:rPr>
      </w:pPr>
      <w:r w:rsidRPr="00497832">
        <w:rPr>
          <w:b/>
          <w:sz w:val="28"/>
          <w:szCs w:val="28"/>
        </w:rPr>
        <w:t>Решение:</w:t>
      </w:r>
    </w:p>
    <w:p w:rsidR="008E6AF2" w:rsidRDefault="008E6AF2" w:rsidP="008E6AF2">
      <w:pPr>
        <w:ind w:firstLine="709"/>
        <w:rPr>
          <w:sz w:val="28"/>
          <w:szCs w:val="28"/>
        </w:rPr>
      </w:pPr>
    </w:p>
    <w:p w:rsidR="008E6AF2" w:rsidRDefault="008E6AF2" w:rsidP="008E6AF2">
      <w:pPr>
        <w:ind w:firstLine="709"/>
        <w:rPr>
          <w:sz w:val="28"/>
          <w:szCs w:val="28"/>
        </w:rPr>
      </w:pPr>
      <w:r>
        <w:rPr>
          <w:sz w:val="28"/>
          <w:szCs w:val="28"/>
        </w:rPr>
        <w:t>Запишем формулы для расчета всех требуемых параметров и сведем результаты расчета в таблицу 1.</w:t>
      </w:r>
    </w:p>
    <w:p w:rsidR="008E6AF2" w:rsidRDefault="008E6AF2" w:rsidP="008E6AF2">
      <w:pPr>
        <w:ind w:firstLine="709"/>
        <w:rPr>
          <w:sz w:val="28"/>
          <w:szCs w:val="28"/>
        </w:rPr>
      </w:pPr>
      <w:r>
        <w:rPr>
          <w:sz w:val="28"/>
          <w:szCs w:val="28"/>
        </w:rPr>
        <w:t>В</w:t>
      </w:r>
      <w:r w:rsidRPr="00EA6228">
        <w:rPr>
          <w:sz w:val="28"/>
          <w:szCs w:val="28"/>
        </w:rPr>
        <w:t xml:space="preserve">ероятность правильного приема </w:t>
      </w:r>
      <w:r>
        <w:rPr>
          <w:sz w:val="28"/>
          <w:szCs w:val="28"/>
        </w:rPr>
        <w:t>информационного кадра:</w:t>
      </w:r>
    </w:p>
    <w:p w:rsidR="008E6AF2" w:rsidRDefault="008E6AF2" w:rsidP="008E6AF2">
      <w:pPr>
        <w:tabs>
          <w:tab w:val="left" w:pos="9356"/>
        </w:tabs>
        <w:ind w:firstLine="709"/>
        <w:jc w:val="center"/>
        <w:rPr>
          <w:sz w:val="28"/>
          <w:szCs w:val="28"/>
        </w:rPr>
      </w:pPr>
      <w:r w:rsidRPr="00EA6228">
        <w:rPr>
          <w:position w:val="-12"/>
          <w:sz w:val="28"/>
          <w:szCs w:val="28"/>
        </w:rPr>
        <w:object w:dxaOrig="1960" w:dyaOrig="420">
          <v:shape id="_x0000_i1026" type="#_x0000_t75" style="width:98.3pt;height:21.3pt" o:ole="">
            <v:imagedata r:id="rId14" o:title=""/>
          </v:shape>
          <o:OLEObject Type="Embed" ProgID="Equation.3" ShapeID="_x0000_i1026" DrawAspect="Content" ObjectID="_1401891653" r:id="rId15"/>
        </w:object>
      </w:r>
      <w:r>
        <w:rPr>
          <w:sz w:val="28"/>
          <w:szCs w:val="28"/>
        </w:rPr>
        <w:t>,  (1)</w:t>
      </w:r>
    </w:p>
    <w:p w:rsidR="008E6AF2" w:rsidRDefault="008E6AF2" w:rsidP="008E6AF2">
      <w:pPr>
        <w:tabs>
          <w:tab w:val="left" w:pos="9356"/>
        </w:tabs>
        <w:ind w:firstLine="709"/>
        <w:jc w:val="center"/>
        <w:rPr>
          <w:sz w:val="28"/>
          <w:szCs w:val="28"/>
        </w:rPr>
      </w:pPr>
    </w:p>
    <w:p w:rsidR="008E6AF2" w:rsidRDefault="008E6AF2" w:rsidP="008E6AF2">
      <w:pPr>
        <w:tabs>
          <w:tab w:val="left" w:pos="9356"/>
        </w:tabs>
        <w:ind w:firstLine="709"/>
        <w:jc w:val="both"/>
        <w:rPr>
          <w:sz w:val="28"/>
          <w:szCs w:val="28"/>
        </w:rPr>
      </w:pPr>
      <w:r>
        <w:rPr>
          <w:sz w:val="28"/>
          <w:szCs w:val="28"/>
        </w:rPr>
        <w:t>Вероятность потери информационного кадра:</w:t>
      </w:r>
    </w:p>
    <w:p w:rsidR="008E6AF2" w:rsidRDefault="008E6AF2" w:rsidP="008E6AF2">
      <w:pPr>
        <w:tabs>
          <w:tab w:val="left" w:pos="9356"/>
        </w:tabs>
        <w:ind w:firstLine="709"/>
        <w:jc w:val="center"/>
        <w:rPr>
          <w:sz w:val="28"/>
          <w:szCs w:val="28"/>
        </w:rPr>
      </w:pPr>
      <w:r w:rsidRPr="00EA6228">
        <w:rPr>
          <w:position w:val="-12"/>
          <w:sz w:val="28"/>
          <w:szCs w:val="28"/>
        </w:rPr>
        <w:object w:dxaOrig="1420" w:dyaOrig="400">
          <v:shape id="_x0000_i1027" type="#_x0000_t75" style="width:70.75pt;height:20.05pt" o:ole="">
            <v:imagedata r:id="rId16" o:title=""/>
          </v:shape>
          <o:OLEObject Type="Embed" ProgID="Equation.3" ShapeID="_x0000_i1027" DrawAspect="Content" ObjectID="_1401891654" r:id="rId17"/>
        </w:object>
      </w:r>
      <w:r>
        <w:rPr>
          <w:sz w:val="28"/>
          <w:szCs w:val="28"/>
        </w:rPr>
        <w:t>,   (2)</w:t>
      </w:r>
    </w:p>
    <w:p w:rsidR="008E6AF2" w:rsidRDefault="008E6AF2" w:rsidP="008E6AF2">
      <w:pPr>
        <w:tabs>
          <w:tab w:val="left" w:pos="9356"/>
        </w:tabs>
        <w:ind w:firstLine="709"/>
        <w:jc w:val="center"/>
        <w:rPr>
          <w:sz w:val="28"/>
          <w:szCs w:val="28"/>
        </w:rPr>
      </w:pPr>
    </w:p>
    <w:p w:rsidR="008E6AF2" w:rsidRDefault="008E6AF2" w:rsidP="00F50704">
      <w:pPr>
        <w:tabs>
          <w:tab w:val="left" w:pos="9356"/>
        </w:tabs>
        <w:ind w:firstLine="709"/>
        <w:jc w:val="both"/>
        <w:rPr>
          <w:b/>
        </w:rPr>
      </w:pPr>
      <w:r>
        <w:rPr>
          <w:sz w:val="28"/>
          <w:szCs w:val="28"/>
        </w:rPr>
        <w:t>Вероятность правильного приема кадра подтверждения:</w:t>
      </w:r>
    </w:p>
    <w:p w:rsidR="008E6AF2" w:rsidRDefault="008E6AF2" w:rsidP="008E6AF2">
      <w:pPr>
        <w:tabs>
          <w:tab w:val="left" w:pos="9356"/>
        </w:tabs>
        <w:ind w:firstLine="709"/>
        <w:jc w:val="center"/>
        <w:rPr>
          <w:sz w:val="28"/>
          <w:szCs w:val="28"/>
        </w:rPr>
      </w:pPr>
      <w:r w:rsidRPr="00EA6228">
        <w:rPr>
          <w:position w:val="-12"/>
          <w:sz w:val="28"/>
          <w:szCs w:val="28"/>
        </w:rPr>
        <w:object w:dxaOrig="1939" w:dyaOrig="420">
          <v:shape id="_x0000_i1028" type="#_x0000_t75" style="width:97.05pt;height:21.3pt" o:ole="">
            <v:imagedata r:id="rId18" o:title=""/>
          </v:shape>
          <o:OLEObject Type="Embed" ProgID="Equation.3" ShapeID="_x0000_i1028" DrawAspect="Content" ObjectID="_1401891655" r:id="rId19"/>
        </w:object>
      </w:r>
      <w:r>
        <w:rPr>
          <w:sz w:val="28"/>
          <w:szCs w:val="28"/>
        </w:rPr>
        <w:t>,  (3)</w:t>
      </w:r>
    </w:p>
    <w:p w:rsidR="008E6AF2" w:rsidRDefault="008E6AF2" w:rsidP="008E6AF2">
      <w:pPr>
        <w:tabs>
          <w:tab w:val="left" w:pos="9356"/>
        </w:tabs>
        <w:ind w:firstLine="709"/>
        <w:jc w:val="center"/>
        <w:rPr>
          <w:sz w:val="28"/>
          <w:szCs w:val="28"/>
        </w:rPr>
      </w:pPr>
    </w:p>
    <w:p w:rsidR="008E6AF2" w:rsidRDefault="008E6AF2" w:rsidP="008E6AF2">
      <w:pPr>
        <w:tabs>
          <w:tab w:val="left" w:pos="9356"/>
        </w:tabs>
        <w:ind w:firstLine="709"/>
        <w:jc w:val="both"/>
        <w:rPr>
          <w:sz w:val="28"/>
          <w:szCs w:val="28"/>
        </w:rPr>
      </w:pPr>
      <w:r>
        <w:rPr>
          <w:sz w:val="28"/>
          <w:szCs w:val="28"/>
        </w:rPr>
        <w:t>Вероятность потери кадра подтверждения:</w:t>
      </w:r>
    </w:p>
    <w:p w:rsidR="008E6AF2" w:rsidRDefault="008E6AF2" w:rsidP="008E6AF2">
      <w:pPr>
        <w:tabs>
          <w:tab w:val="left" w:pos="9356"/>
        </w:tabs>
        <w:ind w:firstLine="709"/>
        <w:jc w:val="center"/>
        <w:rPr>
          <w:sz w:val="28"/>
          <w:szCs w:val="28"/>
        </w:rPr>
      </w:pPr>
      <w:r w:rsidRPr="00EA6228">
        <w:rPr>
          <w:position w:val="-12"/>
          <w:sz w:val="28"/>
          <w:szCs w:val="28"/>
        </w:rPr>
        <w:object w:dxaOrig="1440" w:dyaOrig="400">
          <v:shape id="_x0000_i1029" type="#_x0000_t75" style="width:1in;height:20.05pt" o:ole="">
            <v:imagedata r:id="rId20" o:title=""/>
          </v:shape>
          <o:OLEObject Type="Embed" ProgID="Equation.3" ShapeID="_x0000_i1029" DrawAspect="Content" ObjectID="_1401891656" r:id="rId21"/>
        </w:object>
      </w:r>
      <w:r>
        <w:rPr>
          <w:sz w:val="28"/>
          <w:szCs w:val="28"/>
        </w:rPr>
        <w:t>,   (4)</w:t>
      </w:r>
    </w:p>
    <w:p w:rsidR="008E6AF2" w:rsidRDefault="008E6AF2" w:rsidP="008E6AF2">
      <w:pPr>
        <w:tabs>
          <w:tab w:val="left" w:pos="9356"/>
        </w:tabs>
        <w:ind w:firstLine="709"/>
        <w:jc w:val="center"/>
        <w:rPr>
          <w:sz w:val="28"/>
          <w:szCs w:val="28"/>
        </w:rPr>
      </w:pPr>
    </w:p>
    <w:p w:rsidR="008E6AF2" w:rsidRDefault="008E6AF2" w:rsidP="008E6AF2">
      <w:pPr>
        <w:tabs>
          <w:tab w:val="left" w:pos="9356"/>
        </w:tabs>
        <w:ind w:firstLine="709"/>
        <w:jc w:val="both"/>
        <w:rPr>
          <w:sz w:val="28"/>
          <w:szCs w:val="28"/>
        </w:rPr>
      </w:pPr>
      <w:r>
        <w:rPr>
          <w:sz w:val="28"/>
          <w:szCs w:val="28"/>
        </w:rPr>
        <w:t xml:space="preserve">Пропускная способность канала без ошибок для режима останов с </w:t>
      </w:r>
      <w:proofErr w:type="spellStart"/>
      <w:r>
        <w:rPr>
          <w:sz w:val="28"/>
          <w:szCs w:val="28"/>
        </w:rPr>
        <w:t>жиданием</w:t>
      </w:r>
      <w:proofErr w:type="spellEnd"/>
      <w:r>
        <w:rPr>
          <w:sz w:val="28"/>
          <w:szCs w:val="28"/>
        </w:rPr>
        <w:t>:</w:t>
      </w:r>
    </w:p>
    <w:p w:rsidR="008E6AF2" w:rsidRDefault="008E6AF2" w:rsidP="008E6AF2">
      <w:pPr>
        <w:tabs>
          <w:tab w:val="left" w:pos="9356"/>
        </w:tabs>
        <w:ind w:firstLine="709"/>
        <w:jc w:val="center"/>
        <w:rPr>
          <w:sz w:val="28"/>
          <w:szCs w:val="28"/>
        </w:rPr>
      </w:pPr>
    </w:p>
    <w:p w:rsidR="008E6AF2" w:rsidRDefault="008E6AF2" w:rsidP="008E6AF2">
      <w:pPr>
        <w:pStyle w:val="a3"/>
        <w:ind w:left="0" w:firstLine="709"/>
        <w:jc w:val="center"/>
        <w:rPr>
          <w:sz w:val="28"/>
          <w:szCs w:val="28"/>
        </w:rPr>
      </w:pPr>
      <w:r w:rsidRPr="007071B8">
        <w:rPr>
          <w:position w:val="-36"/>
          <w:sz w:val="28"/>
          <w:szCs w:val="28"/>
        </w:rPr>
        <w:object w:dxaOrig="1600" w:dyaOrig="800">
          <v:shape id="_x0000_i1030" type="#_x0000_t75" style="width:80.75pt;height:40.05pt" o:ole="">
            <v:imagedata r:id="rId22" o:title=""/>
          </v:shape>
          <o:OLEObject Type="Embed" ProgID="Equation.3" ShapeID="_x0000_i1030" DrawAspect="Content" ObjectID="_1401891657" r:id="rId23"/>
        </w:object>
      </w:r>
      <w:r>
        <w:rPr>
          <w:sz w:val="28"/>
          <w:szCs w:val="28"/>
        </w:rPr>
        <w:t>,   (5)</w:t>
      </w:r>
    </w:p>
    <w:p w:rsidR="008E6AF2" w:rsidRDefault="008E6AF2" w:rsidP="008E6AF2">
      <w:pPr>
        <w:pStyle w:val="a3"/>
        <w:ind w:left="0" w:firstLine="709"/>
        <w:jc w:val="both"/>
        <w:rPr>
          <w:sz w:val="28"/>
          <w:szCs w:val="28"/>
        </w:rPr>
      </w:pPr>
      <w:r>
        <w:rPr>
          <w:sz w:val="28"/>
          <w:szCs w:val="28"/>
        </w:rPr>
        <w:t xml:space="preserve">где  </w:t>
      </w:r>
      <w:r w:rsidRPr="00CE0FC9">
        <w:rPr>
          <w:position w:val="-16"/>
        </w:rPr>
        <w:object w:dxaOrig="360" w:dyaOrig="420">
          <v:shape id="_x0000_i1031" type="#_x0000_t75" style="width:18.15pt;height:21.3pt" o:ole="">
            <v:imagedata r:id="rId24" o:title=""/>
          </v:shape>
          <o:OLEObject Type="Embed" ProgID="Equation.3" ShapeID="_x0000_i1031" DrawAspect="Content" ObjectID="_1401891658" r:id="rId25"/>
        </w:object>
      </w:r>
      <w:r>
        <w:t xml:space="preserve"> - </w:t>
      </w:r>
      <w:r w:rsidRPr="007071B8">
        <w:rPr>
          <w:sz w:val="28"/>
          <w:szCs w:val="28"/>
        </w:rPr>
        <w:t xml:space="preserve">время </w:t>
      </w:r>
      <w:r>
        <w:rPr>
          <w:sz w:val="28"/>
          <w:szCs w:val="28"/>
        </w:rPr>
        <w:t>передачи информационного кадра с поступлением кадра подтверждения в канал передачи данных  в режиме останов с ожиданием.</w:t>
      </w:r>
    </w:p>
    <w:p w:rsidR="008E6AF2" w:rsidRDefault="008E6AF2" w:rsidP="008E6AF2">
      <w:pPr>
        <w:pStyle w:val="a3"/>
        <w:ind w:left="0" w:firstLine="709"/>
        <w:jc w:val="center"/>
        <w:rPr>
          <w:sz w:val="28"/>
          <w:szCs w:val="28"/>
        </w:rPr>
      </w:pPr>
      <w:r w:rsidRPr="00CE0FC9">
        <w:rPr>
          <w:position w:val="-16"/>
        </w:rPr>
        <w:object w:dxaOrig="2520" w:dyaOrig="420">
          <v:shape id="_x0000_i1032" type="#_x0000_t75" style="width:125.85pt;height:21.3pt" o:ole="">
            <v:imagedata r:id="rId26" o:title=""/>
          </v:shape>
          <o:OLEObject Type="Embed" ProgID="Equation.3" ShapeID="_x0000_i1032" DrawAspect="Content" ObjectID="_1401891659" r:id="rId27"/>
        </w:object>
      </w:r>
      <w:r w:rsidRPr="007071B8">
        <w:rPr>
          <w:sz w:val="28"/>
          <w:szCs w:val="28"/>
        </w:rPr>
        <w:t>,    (6)</w:t>
      </w:r>
    </w:p>
    <w:p w:rsidR="008E6AF2" w:rsidRPr="007071B8" w:rsidRDefault="008E6AF2" w:rsidP="008E6AF2">
      <w:pPr>
        <w:pStyle w:val="a3"/>
        <w:ind w:left="0" w:firstLine="709"/>
        <w:jc w:val="both"/>
        <w:rPr>
          <w:sz w:val="28"/>
          <w:szCs w:val="28"/>
        </w:rPr>
      </w:pPr>
      <w:r>
        <w:rPr>
          <w:sz w:val="28"/>
          <w:szCs w:val="28"/>
        </w:rPr>
        <w:t>г</w:t>
      </w:r>
      <w:r w:rsidRPr="007071B8">
        <w:rPr>
          <w:sz w:val="28"/>
          <w:szCs w:val="28"/>
        </w:rPr>
        <w:t>де</w:t>
      </w:r>
      <w:r>
        <w:rPr>
          <w:sz w:val="28"/>
          <w:szCs w:val="28"/>
        </w:rPr>
        <w:t xml:space="preserve">  </w:t>
      </w:r>
      <w:r w:rsidRPr="00CE0FC9">
        <w:rPr>
          <w:position w:val="-12"/>
        </w:rPr>
        <w:object w:dxaOrig="1020" w:dyaOrig="380">
          <v:shape id="_x0000_i1033" type="#_x0000_t75" style="width:50.7pt;height:19.4pt" o:ole="">
            <v:imagedata r:id="rId28" o:title=""/>
          </v:shape>
          <o:OLEObject Type="Embed" ProgID="Equation.3" ShapeID="_x0000_i1033" DrawAspect="Content" ObjectID="_1401891660" r:id="rId29"/>
        </w:object>
      </w:r>
      <w:r>
        <w:t xml:space="preserve"> - </w:t>
      </w:r>
      <w:r w:rsidRPr="000C355F">
        <w:rPr>
          <w:sz w:val="28"/>
          <w:szCs w:val="28"/>
        </w:rPr>
        <w:t>время передачи информационного кадра и кадра подтверждения в канал передачи соответственно.</w:t>
      </w:r>
    </w:p>
    <w:p w:rsidR="008E6AF2" w:rsidRDefault="008E6AF2" w:rsidP="008E6AF2">
      <w:pPr>
        <w:pStyle w:val="a3"/>
        <w:ind w:left="0" w:firstLine="709"/>
        <w:jc w:val="center"/>
        <w:rPr>
          <w:sz w:val="28"/>
          <w:szCs w:val="28"/>
        </w:rPr>
      </w:pPr>
      <w:r w:rsidRPr="000C355F">
        <w:rPr>
          <w:position w:val="-28"/>
          <w:sz w:val="28"/>
          <w:szCs w:val="28"/>
        </w:rPr>
        <w:object w:dxaOrig="1420" w:dyaOrig="720">
          <v:shape id="_x0000_i1034" type="#_x0000_t75" style="width:70.75pt;height:36.95pt" o:ole="">
            <v:imagedata r:id="rId30" o:title=""/>
          </v:shape>
          <o:OLEObject Type="Embed" ProgID="Equation.3" ShapeID="_x0000_i1034" DrawAspect="Content" ObjectID="_1401891661" r:id="rId31"/>
        </w:object>
      </w:r>
      <w:r w:rsidRPr="000C355F">
        <w:rPr>
          <w:sz w:val="28"/>
          <w:szCs w:val="28"/>
        </w:rPr>
        <w:t>,  (7)</w:t>
      </w:r>
    </w:p>
    <w:p w:rsidR="008E6AF2" w:rsidRDefault="008E6AF2" w:rsidP="008E6AF2">
      <w:pPr>
        <w:pStyle w:val="a3"/>
        <w:ind w:left="0" w:firstLine="709"/>
        <w:jc w:val="center"/>
        <w:rPr>
          <w:sz w:val="28"/>
          <w:szCs w:val="28"/>
        </w:rPr>
      </w:pPr>
      <w:r w:rsidRPr="000C355F">
        <w:rPr>
          <w:position w:val="-28"/>
        </w:rPr>
        <w:object w:dxaOrig="1180" w:dyaOrig="720">
          <v:shape id="_x0000_i1035" type="#_x0000_t75" style="width:58.85pt;height:36.95pt" o:ole="">
            <v:imagedata r:id="rId32" o:title=""/>
          </v:shape>
          <o:OLEObject Type="Embed" ProgID="Equation.3" ShapeID="_x0000_i1035" DrawAspect="Content" ObjectID="_1401891662" r:id="rId33"/>
        </w:object>
      </w:r>
      <w:r w:rsidRPr="000C355F">
        <w:rPr>
          <w:sz w:val="28"/>
          <w:szCs w:val="28"/>
        </w:rPr>
        <w:t>, (8)</w:t>
      </w:r>
    </w:p>
    <w:p w:rsidR="008E6AF2" w:rsidRDefault="008E6AF2" w:rsidP="008E6AF2">
      <w:pPr>
        <w:pStyle w:val="a3"/>
        <w:ind w:left="0" w:firstLine="709"/>
        <w:jc w:val="center"/>
        <w:rPr>
          <w:sz w:val="28"/>
          <w:szCs w:val="28"/>
        </w:rPr>
      </w:pPr>
    </w:p>
    <w:p w:rsidR="008E6AF2" w:rsidRDefault="008E6AF2" w:rsidP="008E6AF2">
      <w:pPr>
        <w:pStyle w:val="a3"/>
        <w:ind w:left="0" w:firstLine="709"/>
        <w:jc w:val="both"/>
        <w:rPr>
          <w:sz w:val="28"/>
          <w:szCs w:val="28"/>
        </w:rPr>
      </w:pPr>
      <w:r>
        <w:rPr>
          <w:sz w:val="28"/>
          <w:szCs w:val="28"/>
        </w:rPr>
        <w:t xml:space="preserve">Пропускную способность канала без ошибок для режима скользящего </w:t>
      </w:r>
      <w:proofErr w:type="spellStart"/>
      <w:r>
        <w:rPr>
          <w:sz w:val="28"/>
          <w:szCs w:val="28"/>
        </w:rPr>
        <w:t>кна</w:t>
      </w:r>
      <w:proofErr w:type="spellEnd"/>
      <w:r>
        <w:rPr>
          <w:sz w:val="28"/>
          <w:szCs w:val="28"/>
        </w:rPr>
        <w:t>.</w:t>
      </w:r>
    </w:p>
    <w:p w:rsidR="008E6AF2" w:rsidRPr="00B3475F" w:rsidRDefault="008E6AF2" w:rsidP="008E6AF2">
      <w:pPr>
        <w:pStyle w:val="a3"/>
        <w:ind w:left="0" w:firstLine="709"/>
        <w:jc w:val="both"/>
        <w:rPr>
          <w:sz w:val="28"/>
          <w:szCs w:val="28"/>
        </w:rPr>
      </w:pPr>
      <w:r>
        <w:rPr>
          <w:sz w:val="28"/>
          <w:szCs w:val="28"/>
        </w:rPr>
        <w:t xml:space="preserve">Время передачи </w:t>
      </w:r>
      <w:r w:rsidRPr="00CE0FC9">
        <w:rPr>
          <w:position w:val="-16"/>
        </w:rPr>
        <w:object w:dxaOrig="360" w:dyaOrig="420">
          <v:shape id="_x0000_i1036" type="#_x0000_t75" style="width:18.15pt;height:21.3pt" o:ole="">
            <v:imagedata r:id="rId34" o:title=""/>
          </v:shape>
          <o:OLEObject Type="Embed" ProgID="Equation.3" ShapeID="_x0000_i1036" DrawAspect="Content" ObjectID="_1401891663" r:id="rId35"/>
        </w:object>
      </w:r>
      <w:r w:rsidRPr="00B3475F">
        <w:rPr>
          <w:sz w:val="28"/>
          <w:szCs w:val="28"/>
        </w:rPr>
        <w:t xml:space="preserve"> равно</w:t>
      </w:r>
      <w:r>
        <w:rPr>
          <w:sz w:val="28"/>
          <w:szCs w:val="28"/>
        </w:rPr>
        <w:t xml:space="preserve"> времени передачи в режиме останов с ожиданием. Но при этом источник работает в максимально возможном для себя режиме и выдает последовательно </w:t>
      </w:r>
      <w:proofErr w:type="spellStart"/>
      <w:r>
        <w:rPr>
          <w:sz w:val="28"/>
          <w:szCs w:val="28"/>
        </w:rPr>
        <w:t>n</w:t>
      </w:r>
      <w:proofErr w:type="spellEnd"/>
      <w:r w:rsidRPr="00B3475F">
        <w:rPr>
          <w:sz w:val="28"/>
          <w:szCs w:val="28"/>
        </w:rPr>
        <w:t xml:space="preserve"> </w:t>
      </w:r>
      <w:r>
        <w:rPr>
          <w:sz w:val="28"/>
          <w:szCs w:val="28"/>
        </w:rPr>
        <w:t>информационных кадров:</w:t>
      </w:r>
    </w:p>
    <w:p w:rsidR="008E6AF2" w:rsidRDefault="008E6AF2" w:rsidP="008E6AF2">
      <w:pPr>
        <w:pStyle w:val="a3"/>
        <w:ind w:left="0" w:firstLine="709"/>
        <w:jc w:val="center"/>
        <w:rPr>
          <w:sz w:val="28"/>
          <w:szCs w:val="28"/>
        </w:rPr>
      </w:pPr>
      <w:r w:rsidRPr="00B3475F">
        <w:rPr>
          <w:position w:val="-34"/>
          <w:sz w:val="28"/>
          <w:szCs w:val="28"/>
        </w:rPr>
        <w:object w:dxaOrig="1219" w:dyaOrig="780">
          <v:shape id="_x0000_i1037" type="#_x0000_t75" style="width:60.75pt;height:38.8pt" o:ole="">
            <v:imagedata r:id="rId36" o:title=""/>
          </v:shape>
          <o:OLEObject Type="Embed" ProgID="Equation.3" ShapeID="_x0000_i1037" DrawAspect="Content" ObjectID="_1401891664" r:id="rId37"/>
        </w:object>
      </w:r>
      <w:r w:rsidRPr="00B3475F">
        <w:rPr>
          <w:sz w:val="28"/>
          <w:szCs w:val="28"/>
        </w:rPr>
        <w:t>,   (9)</w:t>
      </w:r>
    </w:p>
    <w:p w:rsidR="008E6AF2" w:rsidRDefault="008E6AF2" w:rsidP="008E6AF2">
      <w:pPr>
        <w:pStyle w:val="a3"/>
        <w:ind w:left="0" w:firstLine="709"/>
        <w:jc w:val="both"/>
        <w:rPr>
          <w:sz w:val="28"/>
          <w:szCs w:val="28"/>
        </w:rPr>
      </w:pPr>
      <w:r>
        <w:rPr>
          <w:sz w:val="28"/>
          <w:szCs w:val="28"/>
        </w:rPr>
        <w:t>Тогда пропускная способность канала без ошибок для режима скользящего окна:</w:t>
      </w:r>
    </w:p>
    <w:p w:rsidR="008E6AF2" w:rsidRDefault="008E6AF2" w:rsidP="008E6AF2">
      <w:pPr>
        <w:pStyle w:val="a3"/>
        <w:ind w:left="0" w:firstLine="709"/>
        <w:jc w:val="center"/>
        <w:rPr>
          <w:sz w:val="28"/>
          <w:szCs w:val="28"/>
        </w:rPr>
      </w:pPr>
      <w:r w:rsidRPr="007071B8">
        <w:rPr>
          <w:position w:val="-36"/>
          <w:sz w:val="28"/>
          <w:szCs w:val="28"/>
        </w:rPr>
        <w:object w:dxaOrig="2540" w:dyaOrig="800">
          <v:shape id="_x0000_i1038" type="#_x0000_t75" style="width:127.7pt;height:40.05pt" o:ole="">
            <v:imagedata r:id="rId38" o:title=""/>
          </v:shape>
          <o:OLEObject Type="Embed" ProgID="Equation.3" ShapeID="_x0000_i1038" DrawAspect="Content" ObjectID="_1401891665" r:id="rId39"/>
        </w:object>
      </w:r>
      <w:r w:rsidRPr="00B3475F">
        <w:rPr>
          <w:sz w:val="28"/>
          <w:szCs w:val="28"/>
        </w:rPr>
        <w:t>,   (</w:t>
      </w:r>
      <w:r>
        <w:rPr>
          <w:sz w:val="28"/>
          <w:szCs w:val="28"/>
        </w:rPr>
        <w:t>10</w:t>
      </w:r>
      <w:r w:rsidRPr="00B3475F">
        <w:rPr>
          <w:sz w:val="28"/>
          <w:szCs w:val="28"/>
        </w:rPr>
        <w:t>)</w:t>
      </w:r>
    </w:p>
    <w:p w:rsidR="008E6AF2" w:rsidRDefault="008E6AF2" w:rsidP="008E6AF2">
      <w:pPr>
        <w:tabs>
          <w:tab w:val="left" w:pos="9356"/>
        </w:tabs>
        <w:ind w:firstLine="709"/>
        <w:jc w:val="both"/>
        <w:rPr>
          <w:sz w:val="28"/>
          <w:szCs w:val="28"/>
        </w:rPr>
      </w:pPr>
      <w:r>
        <w:rPr>
          <w:sz w:val="28"/>
          <w:szCs w:val="28"/>
        </w:rPr>
        <w:t xml:space="preserve">Пропускная способность канала с ошибками для режима останов с </w:t>
      </w:r>
      <w:proofErr w:type="spellStart"/>
      <w:r>
        <w:rPr>
          <w:sz w:val="28"/>
          <w:szCs w:val="28"/>
        </w:rPr>
        <w:t>жиданием</w:t>
      </w:r>
      <w:proofErr w:type="spellEnd"/>
      <w:r>
        <w:rPr>
          <w:sz w:val="28"/>
          <w:szCs w:val="28"/>
        </w:rPr>
        <w:t>.</w:t>
      </w:r>
    </w:p>
    <w:p w:rsidR="008E6AF2" w:rsidRDefault="008E6AF2" w:rsidP="008E6AF2">
      <w:pPr>
        <w:pStyle w:val="a3"/>
        <w:ind w:left="0" w:firstLine="709"/>
        <w:jc w:val="center"/>
        <w:rPr>
          <w:sz w:val="28"/>
          <w:szCs w:val="28"/>
        </w:rPr>
      </w:pPr>
      <w:r w:rsidRPr="007071B8">
        <w:rPr>
          <w:position w:val="-36"/>
          <w:sz w:val="28"/>
          <w:szCs w:val="28"/>
        </w:rPr>
        <w:object w:dxaOrig="1540" w:dyaOrig="800">
          <v:shape id="_x0000_i1039" type="#_x0000_t75" style="width:77pt;height:40.05pt" o:ole="">
            <v:imagedata r:id="rId40" o:title=""/>
          </v:shape>
          <o:OLEObject Type="Embed" ProgID="Equation.3" ShapeID="_x0000_i1039" DrawAspect="Content" ObjectID="_1401891666" r:id="rId41"/>
        </w:object>
      </w:r>
    </w:p>
    <w:p w:rsidR="008E6AF2" w:rsidRDefault="008E6AF2" w:rsidP="008E6AF2">
      <w:pPr>
        <w:pStyle w:val="a3"/>
        <w:ind w:left="0" w:firstLine="709"/>
        <w:jc w:val="both"/>
        <w:rPr>
          <w:sz w:val="28"/>
          <w:szCs w:val="28"/>
        </w:rPr>
      </w:pPr>
      <w:r>
        <w:rPr>
          <w:sz w:val="28"/>
          <w:szCs w:val="28"/>
        </w:rPr>
        <w:t xml:space="preserve">где  </w:t>
      </w:r>
      <w:r w:rsidRPr="00CE0FC9">
        <w:rPr>
          <w:position w:val="-16"/>
        </w:rPr>
        <w:object w:dxaOrig="360" w:dyaOrig="420">
          <v:shape id="_x0000_i1040" type="#_x0000_t75" style="width:18.15pt;height:21.3pt" o:ole="">
            <v:imagedata r:id="rId24" o:title=""/>
          </v:shape>
          <o:OLEObject Type="Embed" ProgID="Equation.3" ShapeID="_x0000_i1040" DrawAspect="Content" ObjectID="_1401891667" r:id="rId42"/>
        </w:object>
      </w:r>
      <w:r>
        <w:t xml:space="preserve"> - </w:t>
      </w:r>
      <w:r w:rsidRPr="007071B8">
        <w:rPr>
          <w:sz w:val="28"/>
          <w:szCs w:val="28"/>
        </w:rPr>
        <w:t xml:space="preserve">время </w:t>
      </w:r>
      <w:r>
        <w:rPr>
          <w:sz w:val="28"/>
          <w:szCs w:val="28"/>
        </w:rPr>
        <w:t>передачи информационного кадра с поступлением кадра подтверждения в канал передачи данных  в режиме останов с ожиданием.</w:t>
      </w:r>
    </w:p>
    <w:p w:rsidR="008E6AF2" w:rsidRDefault="008E6AF2" w:rsidP="008E6AF2">
      <w:pPr>
        <w:pStyle w:val="a3"/>
        <w:ind w:left="0" w:firstLine="709"/>
        <w:jc w:val="center"/>
        <w:rPr>
          <w:sz w:val="28"/>
          <w:szCs w:val="28"/>
        </w:rPr>
      </w:pPr>
      <w:r w:rsidRPr="00CE0FC9">
        <w:rPr>
          <w:position w:val="-16"/>
        </w:rPr>
        <w:object w:dxaOrig="2900" w:dyaOrig="420">
          <v:shape id="_x0000_i1041" type="#_x0000_t75" style="width:145.25pt;height:21.3pt" o:ole="">
            <v:imagedata r:id="rId43" o:title=""/>
          </v:shape>
          <o:OLEObject Type="Embed" ProgID="Equation.3" ShapeID="_x0000_i1041" DrawAspect="Content" ObjectID="_1401891668" r:id="rId44"/>
        </w:object>
      </w:r>
      <w:r w:rsidRPr="007071B8">
        <w:rPr>
          <w:sz w:val="28"/>
          <w:szCs w:val="28"/>
        </w:rPr>
        <w:t>,    (</w:t>
      </w:r>
      <w:r>
        <w:rPr>
          <w:sz w:val="28"/>
          <w:szCs w:val="28"/>
        </w:rPr>
        <w:t>11</w:t>
      </w:r>
      <w:r w:rsidRPr="007071B8">
        <w:rPr>
          <w:sz w:val="28"/>
          <w:szCs w:val="28"/>
        </w:rPr>
        <w:t>)</w:t>
      </w:r>
    </w:p>
    <w:p w:rsidR="008E6AF2" w:rsidRDefault="008E6AF2" w:rsidP="008E6AF2">
      <w:pPr>
        <w:jc w:val="center"/>
        <w:rPr>
          <w:position w:val="-16"/>
        </w:rPr>
      </w:pPr>
    </w:p>
    <w:p w:rsidR="008E6AF2" w:rsidRDefault="008E6AF2" w:rsidP="008E6AF2">
      <w:pPr>
        <w:pStyle w:val="a3"/>
        <w:ind w:left="0" w:firstLine="709"/>
        <w:jc w:val="both"/>
        <w:rPr>
          <w:sz w:val="28"/>
          <w:szCs w:val="28"/>
        </w:rPr>
      </w:pPr>
      <w:r>
        <w:rPr>
          <w:sz w:val="28"/>
          <w:szCs w:val="28"/>
        </w:rPr>
        <w:t xml:space="preserve">Пропускная способность канала с ошибками для режима скользящего окна найдем в соответствии с формулой 10 и с учетом того, что время передачи </w:t>
      </w:r>
      <w:r w:rsidRPr="00CE0FC9">
        <w:rPr>
          <w:position w:val="-16"/>
        </w:rPr>
        <w:object w:dxaOrig="360" w:dyaOrig="420">
          <v:shape id="_x0000_i1042" type="#_x0000_t75" style="width:18.15pt;height:21.3pt" o:ole="">
            <v:imagedata r:id="rId34" o:title=""/>
          </v:shape>
          <o:OLEObject Type="Embed" ProgID="Equation.3" ShapeID="_x0000_i1042" DrawAspect="Content" ObjectID="_1401891669" r:id="rId45"/>
        </w:object>
      </w:r>
      <w:r w:rsidRPr="00B3475F">
        <w:rPr>
          <w:sz w:val="28"/>
          <w:szCs w:val="28"/>
        </w:rPr>
        <w:t xml:space="preserve"> равно</w:t>
      </w:r>
      <w:r>
        <w:rPr>
          <w:sz w:val="28"/>
          <w:szCs w:val="28"/>
        </w:rPr>
        <w:t xml:space="preserve"> времени передачи в режиме останов с ожиданием. </w:t>
      </w:r>
    </w:p>
    <w:p w:rsidR="008E6AF2" w:rsidRDefault="008E6AF2" w:rsidP="008E6AF2">
      <w:pPr>
        <w:pStyle w:val="a3"/>
        <w:ind w:left="0" w:firstLine="709"/>
        <w:jc w:val="both"/>
        <w:rPr>
          <w:sz w:val="28"/>
          <w:szCs w:val="28"/>
        </w:rPr>
      </w:pPr>
      <w:r>
        <w:rPr>
          <w:sz w:val="28"/>
          <w:szCs w:val="28"/>
        </w:rPr>
        <w:t xml:space="preserve">Таблица 1 – Результаты расчета </w:t>
      </w:r>
    </w:p>
    <w:tbl>
      <w:tblPr>
        <w:tblStyle w:val="a7"/>
        <w:tblW w:w="5233" w:type="pct"/>
        <w:tblInd w:w="-459" w:type="dxa"/>
        <w:tblLook w:val="04A0"/>
      </w:tblPr>
      <w:tblGrid>
        <w:gridCol w:w="1249"/>
        <w:gridCol w:w="698"/>
        <w:gridCol w:w="700"/>
        <w:gridCol w:w="700"/>
        <w:gridCol w:w="700"/>
        <w:gridCol w:w="701"/>
        <w:gridCol w:w="639"/>
        <w:gridCol w:w="798"/>
        <w:gridCol w:w="897"/>
        <w:gridCol w:w="828"/>
        <w:gridCol w:w="678"/>
        <w:gridCol w:w="897"/>
        <w:gridCol w:w="828"/>
      </w:tblGrid>
      <w:tr w:rsidR="008E6AF2" w:rsidRPr="00E12A18" w:rsidTr="00161CE2">
        <w:tc>
          <w:tcPr>
            <w:tcW w:w="609" w:type="pct"/>
          </w:tcPr>
          <w:p w:rsidR="008E6AF2" w:rsidRPr="00E12A18" w:rsidRDefault="008E6AF2" w:rsidP="00161CE2">
            <w:pPr>
              <w:pStyle w:val="a3"/>
              <w:ind w:left="0"/>
              <w:jc w:val="both"/>
              <w:rPr>
                <w:sz w:val="22"/>
                <w:szCs w:val="22"/>
              </w:rPr>
            </w:pPr>
            <w:r w:rsidRPr="00E12A18">
              <w:rPr>
                <w:sz w:val="22"/>
                <w:szCs w:val="22"/>
              </w:rPr>
              <w:t>Параметр</w:t>
            </w:r>
          </w:p>
        </w:tc>
        <w:tc>
          <w:tcPr>
            <w:tcW w:w="342" w:type="pct"/>
          </w:tcPr>
          <w:p w:rsidR="008E6AF2" w:rsidRPr="00E12A18" w:rsidRDefault="008E6AF2" w:rsidP="00161CE2">
            <w:pPr>
              <w:pStyle w:val="a3"/>
              <w:ind w:left="0"/>
              <w:jc w:val="both"/>
              <w:rPr>
                <w:sz w:val="22"/>
                <w:szCs w:val="22"/>
              </w:rPr>
            </w:pPr>
            <w:r w:rsidRPr="00E12A18">
              <w:rPr>
                <w:position w:val="-12"/>
                <w:sz w:val="22"/>
                <w:szCs w:val="22"/>
              </w:rPr>
              <w:object w:dxaOrig="440" w:dyaOrig="400">
                <v:shape id="_x0000_i1043" type="#_x0000_t75" style="width:21.9pt;height:20.05pt" o:ole="">
                  <v:imagedata r:id="rId46" o:title=""/>
                </v:shape>
                <o:OLEObject Type="Embed" ProgID="Equation.3" ShapeID="_x0000_i1043" DrawAspect="Content" ObjectID="_1401891670" r:id="rId47"/>
              </w:object>
            </w:r>
          </w:p>
        </w:tc>
        <w:tc>
          <w:tcPr>
            <w:tcW w:w="343" w:type="pct"/>
          </w:tcPr>
          <w:p w:rsidR="008E6AF2" w:rsidRPr="00E12A18" w:rsidRDefault="008E6AF2" w:rsidP="00161CE2">
            <w:pPr>
              <w:pStyle w:val="a3"/>
              <w:ind w:left="0"/>
              <w:jc w:val="both"/>
              <w:rPr>
                <w:sz w:val="22"/>
                <w:szCs w:val="22"/>
              </w:rPr>
            </w:pPr>
            <w:r w:rsidRPr="00E12A18">
              <w:rPr>
                <w:position w:val="-12"/>
                <w:sz w:val="22"/>
                <w:szCs w:val="22"/>
              </w:rPr>
              <w:object w:dxaOrig="400" w:dyaOrig="400">
                <v:shape id="_x0000_i1044" type="#_x0000_t75" style="width:20.05pt;height:20.05pt" o:ole="">
                  <v:imagedata r:id="rId48" o:title=""/>
                </v:shape>
                <o:OLEObject Type="Embed" ProgID="Equation.3" ShapeID="_x0000_i1044" DrawAspect="Content" ObjectID="_1401891671" r:id="rId49"/>
              </w:object>
            </w:r>
          </w:p>
        </w:tc>
        <w:tc>
          <w:tcPr>
            <w:tcW w:w="343" w:type="pct"/>
          </w:tcPr>
          <w:p w:rsidR="008E6AF2" w:rsidRPr="00E12A18" w:rsidRDefault="008E6AF2" w:rsidP="00161CE2">
            <w:pPr>
              <w:pStyle w:val="a3"/>
              <w:ind w:left="0"/>
              <w:jc w:val="both"/>
              <w:rPr>
                <w:sz w:val="22"/>
                <w:szCs w:val="22"/>
              </w:rPr>
            </w:pPr>
            <w:r w:rsidRPr="00E12A18">
              <w:rPr>
                <w:position w:val="-12"/>
                <w:sz w:val="22"/>
                <w:szCs w:val="22"/>
              </w:rPr>
              <w:object w:dxaOrig="440" w:dyaOrig="400">
                <v:shape id="_x0000_i1045" type="#_x0000_t75" style="width:21.9pt;height:20.05pt" o:ole="">
                  <v:imagedata r:id="rId50" o:title=""/>
                </v:shape>
                <o:OLEObject Type="Embed" ProgID="Equation.3" ShapeID="_x0000_i1045" DrawAspect="Content" ObjectID="_1401891672" r:id="rId51"/>
              </w:object>
            </w:r>
          </w:p>
        </w:tc>
        <w:tc>
          <w:tcPr>
            <w:tcW w:w="343" w:type="pct"/>
          </w:tcPr>
          <w:p w:rsidR="008E6AF2" w:rsidRPr="00E12A18" w:rsidRDefault="008E6AF2" w:rsidP="00161CE2">
            <w:pPr>
              <w:pStyle w:val="a3"/>
              <w:ind w:left="0"/>
              <w:jc w:val="both"/>
              <w:rPr>
                <w:sz w:val="22"/>
                <w:szCs w:val="22"/>
              </w:rPr>
            </w:pPr>
            <w:r w:rsidRPr="00E12A18">
              <w:rPr>
                <w:position w:val="-12"/>
                <w:sz w:val="22"/>
                <w:szCs w:val="22"/>
              </w:rPr>
              <w:object w:dxaOrig="440" w:dyaOrig="400">
                <v:shape id="_x0000_i1046" type="#_x0000_t75" style="width:21.9pt;height:20.05pt" o:ole="">
                  <v:imagedata r:id="rId52" o:title=""/>
                </v:shape>
                <o:OLEObject Type="Embed" ProgID="Equation.3" ShapeID="_x0000_i1046" DrawAspect="Content" ObjectID="_1401891673" r:id="rId53"/>
              </w:object>
            </w:r>
          </w:p>
        </w:tc>
        <w:tc>
          <w:tcPr>
            <w:tcW w:w="343" w:type="pct"/>
          </w:tcPr>
          <w:p w:rsidR="008E6AF2" w:rsidRPr="00E12A18" w:rsidRDefault="008E6AF2" w:rsidP="00161CE2">
            <w:pPr>
              <w:pStyle w:val="a3"/>
              <w:ind w:left="0"/>
              <w:jc w:val="both"/>
              <w:rPr>
                <w:sz w:val="22"/>
                <w:szCs w:val="22"/>
              </w:rPr>
            </w:pPr>
            <w:r w:rsidRPr="00E12A18">
              <w:rPr>
                <w:position w:val="-12"/>
                <w:sz w:val="22"/>
                <w:szCs w:val="22"/>
              </w:rPr>
              <w:object w:dxaOrig="320" w:dyaOrig="380">
                <v:shape id="_x0000_i1047" type="#_x0000_t75" style="width:15.65pt;height:19.4pt" o:ole="">
                  <v:imagedata r:id="rId54" o:title=""/>
                </v:shape>
                <o:OLEObject Type="Embed" ProgID="Equation.3" ShapeID="_x0000_i1047" DrawAspect="Content" ObjectID="_1401891674" r:id="rId55"/>
              </w:object>
            </w:r>
            <w:r w:rsidRPr="00E12A18">
              <w:rPr>
                <w:sz w:val="22"/>
                <w:szCs w:val="22"/>
              </w:rPr>
              <w:t>, м</w:t>
            </w:r>
            <w:r w:rsidR="00C22C19">
              <w:rPr>
                <w:sz w:val="22"/>
                <w:szCs w:val="22"/>
              </w:rPr>
              <w:t>к</w:t>
            </w:r>
            <w:r w:rsidRPr="00E12A18">
              <w:rPr>
                <w:sz w:val="22"/>
                <w:szCs w:val="22"/>
              </w:rPr>
              <w:t>с</w:t>
            </w:r>
          </w:p>
        </w:tc>
        <w:tc>
          <w:tcPr>
            <w:tcW w:w="306" w:type="pct"/>
          </w:tcPr>
          <w:p w:rsidR="008E6AF2" w:rsidRPr="00E12A18" w:rsidRDefault="008E6AF2" w:rsidP="00161CE2">
            <w:pPr>
              <w:pStyle w:val="a3"/>
              <w:ind w:left="0"/>
              <w:jc w:val="both"/>
              <w:rPr>
                <w:sz w:val="22"/>
                <w:szCs w:val="22"/>
              </w:rPr>
            </w:pPr>
            <w:r w:rsidRPr="00E12A18">
              <w:rPr>
                <w:position w:val="-12"/>
                <w:sz w:val="22"/>
                <w:szCs w:val="22"/>
              </w:rPr>
              <w:object w:dxaOrig="420" w:dyaOrig="380">
                <v:shape id="_x0000_i1048" type="#_x0000_t75" style="width:21.3pt;height:19.4pt" o:ole="">
                  <v:imagedata r:id="rId56" o:title=""/>
                </v:shape>
                <o:OLEObject Type="Embed" ProgID="Equation.3" ShapeID="_x0000_i1048" DrawAspect="Content" ObjectID="_1401891675" r:id="rId57"/>
              </w:object>
            </w:r>
            <w:r w:rsidRPr="00E12A18">
              <w:rPr>
                <w:sz w:val="22"/>
                <w:szCs w:val="22"/>
              </w:rPr>
              <w:t>, мкс</w:t>
            </w:r>
          </w:p>
        </w:tc>
        <w:tc>
          <w:tcPr>
            <w:tcW w:w="383" w:type="pct"/>
          </w:tcPr>
          <w:p w:rsidR="008E6AF2" w:rsidRPr="00E12A18" w:rsidRDefault="008E6AF2" w:rsidP="00161CE2">
            <w:pPr>
              <w:pStyle w:val="a3"/>
              <w:ind w:left="0"/>
              <w:jc w:val="both"/>
              <w:rPr>
                <w:sz w:val="22"/>
                <w:szCs w:val="22"/>
              </w:rPr>
            </w:pPr>
            <w:r w:rsidRPr="00E12A18">
              <w:rPr>
                <w:position w:val="-16"/>
                <w:sz w:val="22"/>
                <w:szCs w:val="22"/>
              </w:rPr>
              <w:object w:dxaOrig="580" w:dyaOrig="420">
                <v:shape id="_x0000_i1049" type="#_x0000_t75" style="width:28.8pt;height:21.3pt" o:ole="">
                  <v:imagedata r:id="rId58" o:title=""/>
                </v:shape>
                <o:OLEObject Type="Embed" ProgID="Equation.3" ShapeID="_x0000_i1049" DrawAspect="Content" ObjectID="_1401891676" r:id="rId59"/>
              </w:object>
            </w:r>
            <w:r w:rsidRPr="00E12A18">
              <w:rPr>
                <w:sz w:val="22"/>
                <w:szCs w:val="22"/>
              </w:rPr>
              <w:t>, мс</w:t>
            </w:r>
          </w:p>
        </w:tc>
        <w:tc>
          <w:tcPr>
            <w:tcW w:w="432" w:type="pct"/>
          </w:tcPr>
          <w:p w:rsidR="008E6AF2" w:rsidRPr="00E12A18" w:rsidRDefault="008E6AF2" w:rsidP="00161CE2">
            <w:pPr>
              <w:pStyle w:val="a3"/>
              <w:ind w:left="0"/>
              <w:jc w:val="both"/>
              <w:rPr>
                <w:sz w:val="22"/>
                <w:szCs w:val="22"/>
              </w:rPr>
            </w:pPr>
            <w:r w:rsidRPr="00E12A18">
              <w:rPr>
                <w:position w:val="-12"/>
                <w:sz w:val="22"/>
                <w:szCs w:val="22"/>
              </w:rPr>
              <w:object w:dxaOrig="540" w:dyaOrig="400">
                <v:shape id="_x0000_i1050" type="#_x0000_t75" style="width:26.9pt;height:20.05pt" o:ole="">
                  <v:imagedata r:id="rId60" o:title=""/>
                </v:shape>
                <o:OLEObject Type="Embed" ProgID="Equation.3" ShapeID="_x0000_i1050" DrawAspect="Content" ObjectID="_1401891677" r:id="rId61"/>
              </w:object>
            </w:r>
            <w:r w:rsidRPr="00E12A18">
              <w:rPr>
                <w:sz w:val="22"/>
                <w:szCs w:val="22"/>
              </w:rPr>
              <w:t>, Мбит/</w:t>
            </w:r>
            <w:proofErr w:type="gramStart"/>
            <w:r w:rsidRPr="00E12A18">
              <w:rPr>
                <w:sz w:val="22"/>
                <w:szCs w:val="22"/>
              </w:rPr>
              <w:t>с</w:t>
            </w:r>
            <w:proofErr w:type="gramEnd"/>
          </w:p>
        </w:tc>
        <w:tc>
          <w:tcPr>
            <w:tcW w:w="399" w:type="pct"/>
          </w:tcPr>
          <w:p w:rsidR="008E6AF2" w:rsidRPr="00E12A18" w:rsidRDefault="008E6AF2" w:rsidP="00161CE2">
            <w:pPr>
              <w:pStyle w:val="a3"/>
              <w:ind w:left="0"/>
              <w:jc w:val="both"/>
              <w:rPr>
                <w:sz w:val="22"/>
                <w:szCs w:val="22"/>
              </w:rPr>
            </w:pPr>
            <w:r w:rsidRPr="00E12A18">
              <w:rPr>
                <w:position w:val="-12"/>
                <w:sz w:val="22"/>
                <w:szCs w:val="22"/>
              </w:rPr>
              <w:object w:dxaOrig="540" w:dyaOrig="400">
                <v:shape id="_x0000_i1051" type="#_x0000_t75" style="width:26.9pt;height:20.05pt" o:ole="">
                  <v:imagedata r:id="rId62" o:title=""/>
                </v:shape>
                <o:OLEObject Type="Embed" ProgID="Equation.3" ShapeID="_x0000_i1051" DrawAspect="Content" ObjectID="_1401891678" r:id="rId63"/>
              </w:object>
            </w:r>
            <w:r w:rsidRPr="00E12A18">
              <w:rPr>
                <w:sz w:val="22"/>
                <w:szCs w:val="22"/>
              </w:rPr>
              <w:t>, Гбит/</w:t>
            </w:r>
            <w:proofErr w:type="gramStart"/>
            <w:r w:rsidRPr="00E12A18">
              <w:rPr>
                <w:sz w:val="22"/>
                <w:szCs w:val="22"/>
              </w:rPr>
              <w:t>с</w:t>
            </w:r>
            <w:proofErr w:type="gramEnd"/>
          </w:p>
        </w:tc>
        <w:tc>
          <w:tcPr>
            <w:tcW w:w="326" w:type="pct"/>
          </w:tcPr>
          <w:p w:rsidR="008E6AF2" w:rsidRPr="00E12A18" w:rsidRDefault="008E6AF2" w:rsidP="00161CE2">
            <w:pPr>
              <w:pStyle w:val="a3"/>
              <w:ind w:left="0"/>
              <w:jc w:val="both"/>
              <w:rPr>
                <w:sz w:val="22"/>
                <w:szCs w:val="22"/>
              </w:rPr>
            </w:pPr>
            <w:r w:rsidRPr="00E12A18">
              <w:rPr>
                <w:position w:val="-16"/>
                <w:sz w:val="22"/>
                <w:szCs w:val="22"/>
              </w:rPr>
              <w:object w:dxaOrig="460" w:dyaOrig="420">
                <v:shape id="_x0000_i1052" type="#_x0000_t75" style="width:23.15pt;height:21.3pt" o:ole="">
                  <v:imagedata r:id="rId64" o:title=""/>
                </v:shape>
                <o:OLEObject Type="Embed" ProgID="Equation.3" ShapeID="_x0000_i1052" DrawAspect="Content" ObjectID="_1401891679" r:id="rId65"/>
              </w:object>
            </w:r>
            <w:r w:rsidR="00C22C19">
              <w:rPr>
                <w:position w:val="-16"/>
                <w:sz w:val="22"/>
                <w:szCs w:val="22"/>
              </w:rPr>
              <w:t>, мс</w:t>
            </w:r>
          </w:p>
        </w:tc>
        <w:tc>
          <w:tcPr>
            <w:tcW w:w="432" w:type="pct"/>
          </w:tcPr>
          <w:p w:rsidR="008E6AF2" w:rsidRPr="00E12A18" w:rsidRDefault="008E6AF2" w:rsidP="00161CE2">
            <w:pPr>
              <w:pStyle w:val="a3"/>
              <w:ind w:left="0"/>
              <w:jc w:val="both"/>
              <w:rPr>
                <w:sz w:val="22"/>
                <w:szCs w:val="22"/>
              </w:rPr>
            </w:pPr>
            <w:r w:rsidRPr="00E12A18">
              <w:rPr>
                <w:position w:val="-12"/>
                <w:sz w:val="22"/>
                <w:szCs w:val="22"/>
              </w:rPr>
              <w:object w:dxaOrig="520" w:dyaOrig="400">
                <v:shape id="_x0000_i1053" type="#_x0000_t75" style="width:25.65pt;height:20.05pt" o:ole="">
                  <v:imagedata r:id="rId66" o:title=""/>
                </v:shape>
                <o:OLEObject Type="Embed" ProgID="Equation.3" ShapeID="_x0000_i1053" DrawAspect="Content" ObjectID="_1401891680" r:id="rId67"/>
              </w:object>
            </w:r>
            <w:r w:rsidRPr="00E12A18">
              <w:rPr>
                <w:sz w:val="22"/>
                <w:szCs w:val="22"/>
              </w:rPr>
              <w:t>, Мбит/</w:t>
            </w:r>
            <w:proofErr w:type="gramStart"/>
            <w:r w:rsidRPr="00E12A18">
              <w:rPr>
                <w:sz w:val="22"/>
                <w:szCs w:val="22"/>
              </w:rPr>
              <w:t>с</w:t>
            </w:r>
            <w:proofErr w:type="gramEnd"/>
          </w:p>
        </w:tc>
        <w:tc>
          <w:tcPr>
            <w:tcW w:w="399" w:type="pct"/>
          </w:tcPr>
          <w:p w:rsidR="008E6AF2" w:rsidRPr="00E12A18" w:rsidRDefault="008E6AF2" w:rsidP="00161CE2">
            <w:pPr>
              <w:pStyle w:val="a3"/>
              <w:ind w:left="0"/>
              <w:jc w:val="both"/>
              <w:rPr>
                <w:sz w:val="22"/>
                <w:szCs w:val="22"/>
              </w:rPr>
            </w:pPr>
            <w:r w:rsidRPr="00E12A18">
              <w:rPr>
                <w:position w:val="-12"/>
                <w:sz w:val="22"/>
                <w:szCs w:val="22"/>
              </w:rPr>
              <w:object w:dxaOrig="420" w:dyaOrig="400">
                <v:shape id="_x0000_i1054" type="#_x0000_t75" style="width:21.3pt;height:20.05pt" o:ole="">
                  <v:imagedata r:id="rId68" o:title=""/>
                </v:shape>
                <o:OLEObject Type="Embed" ProgID="Equation.3" ShapeID="_x0000_i1054" DrawAspect="Content" ObjectID="_1401891681" r:id="rId69"/>
              </w:object>
            </w:r>
            <w:r w:rsidRPr="00E12A18">
              <w:rPr>
                <w:sz w:val="22"/>
                <w:szCs w:val="22"/>
              </w:rPr>
              <w:t>, Гбит/</w:t>
            </w:r>
            <w:proofErr w:type="gramStart"/>
            <w:r w:rsidRPr="00E12A18">
              <w:rPr>
                <w:sz w:val="22"/>
                <w:szCs w:val="22"/>
              </w:rPr>
              <w:t>с</w:t>
            </w:r>
            <w:proofErr w:type="gramEnd"/>
          </w:p>
        </w:tc>
      </w:tr>
      <w:tr w:rsidR="008E6AF2" w:rsidRPr="00E12A18" w:rsidTr="00161CE2">
        <w:tc>
          <w:tcPr>
            <w:tcW w:w="609" w:type="pct"/>
          </w:tcPr>
          <w:p w:rsidR="008E6AF2" w:rsidRPr="00E12A18" w:rsidRDefault="008E6AF2" w:rsidP="00161CE2">
            <w:pPr>
              <w:pStyle w:val="a3"/>
              <w:ind w:left="0"/>
              <w:jc w:val="both"/>
              <w:rPr>
                <w:sz w:val="22"/>
                <w:szCs w:val="22"/>
              </w:rPr>
            </w:pPr>
            <w:r w:rsidRPr="00E12A18">
              <w:rPr>
                <w:sz w:val="22"/>
                <w:szCs w:val="22"/>
              </w:rPr>
              <w:t>Значение</w:t>
            </w:r>
          </w:p>
        </w:tc>
        <w:tc>
          <w:tcPr>
            <w:tcW w:w="342" w:type="pct"/>
          </w:tcPr>
          <w:p w:rsidR="008E6AF2" w:rsidRPr="00E12A18" w:rsidRDefault="008E6AF2" w:rsidP="00161CE2">
            <w:pPr>
              <w:pStyle w:val="a3"/>
              <w:ind w:left="0"/>
              <w:jc w:val="both"/>
              <w:rPr>
                <w:sz w:val="22"/>
                <w:szCs w:val="22"/>
              </w:rPr>
            </w:pPr>
          </w:p>
        </w:tc>
        <w:tc>
          <w:tcPr>
            <w:tcW w:w="343" w:type="pct"/>
          </w:tcPr>
          <w:p w:rsidR="008E6AF2" w:rsidRPr="00E12A18" w:rsidRDefault="008E6AF2" w:rsidP="00C22C19">
            <w:pPr>
              <w:pStyle w:val="a3"/>
              <w:ind w:left="0"/>
              <w:jc w:val="both"/>
              <w:rPr>
                <w:sz w:val="22"/>
                <w:szCs w:val="22"/>
              </w:rPr>
            </w:pPr>
          </w:p>
        </w:tc>
        <w:tc>
          <w:tcPr>
            <w:tcW w:w="343" w:type="pct"/>
          </w:tcPr>
          <w:p w:rsidR="008E6AF2" w:rsidRPr="00E12A18" w:rsidRDefault="008E6AF2" w:rsidP="00C22C19">
            <w:pPr>
              <w:pStyle w:val="a3"/>
              <w:ind w:left="0"/>
              <w:jc w:val="both"/>
              <w:rPr>
                <w:sz w:val="22"/>
                <w:szCs w:val="22"/>
              </w:rPr>
            </w:pPr>
          </w:p>
        </w:tc>
        <w:tc>
          <w:tcPr>
            <w:tcW w:w="343" w:type="pct"/>
          </w:tcPr>
          <w:p w:rsidR="008E6AF2" w:rsidRPr="00E12A18" w:rsidRDefault="008E6AF2" w:rsidP="00C22C19">
            <w:pPr>
              <w:pStyle w:val="a3"/>
              <w:ind w:left="0"/>
              <w:jc w:val="both"/>
              <w:rPr>
                <w:sz w:val="22"/>
                <w:szCs w:val="22"/>
              </w:rPr>
            </w:pPr>
          </w:p>
        </w:tc>
        <w:tc>
          <w:tcPr>
            <w:tcW w:w="343" w:type="pct"/>
          </w:tcPr>
          <w:p w:rsidR="008E6AF2" w:rsidRPr="00E12A18" w:rsidRDefault="008E6AF2" w:rsidP="00161CE2">
            <w:pPr>
              <w:pStyle w:val="a3"/>
              <w:ind w:left="0"/>
              <w:jc w:val="both"/>
              <w:rPr>
                <w:sz w:val="22"/>
                <w:szCs w:val="22"/>
              </w:rPr>
            </w:pPr>
          </w:p>
        </w:tc>
        <w:tc>
          <w:tcPr>
            <w:tcW w:w="306" w:type="pct"/>
          </w:tcPr>
          <w:p w:rsidR="008E6AF2" w:rsidRPr="00E12A18" w:rsidRDefault="008E6AF2" w:rsidP="00161CE2">
            <w:pPr>
              <w:pStyle w:val="a3"/>
              <w:ind w:left="0"/>
              <w:jc w:val="both"/>
              <w:rPr>
                <w:sz w:val="22"/>
                <w:szCs w:val="22"/>
              </w:rPr>
            </w:pPr>
          </w:p>
        </w:tc>
        <w:tc>
          <w:tcPr>
            <w:tcW w:w="383" w:type="pct"/>
          </w:tcPr>
          <w:p w:rsidR="008E6AF2" w:rsidRPr="00E12A18" w:rsidRDefault="008E6AF2" w:rsidP="00C22C19">
            <w:pPr>
              <w:pStyle w:val="a3"/>
              <w:ind w:left="0"/>
              <w:jc w:val="both"/>
              <w:rPr>
                <w:sz w:val="22"/>
                <w:szCs w:val="22"/>
              </w:rPr>
            </w:pPr>
          </w:p>
        </w:tc>
        <w:tc>
          <w:tcPr>
            <w:tcW w:w="432" w:type="pct"/>
          </w:tcPr>
          <w:p w:rsidR="008E6AF2" w:rsidRPr="00E12A18" w:rsidRDefault="008E6AF2" w:rsidP="00C22C19">
            <w:pPr>
              <w:pStyle w:val="a3"/>
              <w:ind w:left="0"/>
              <w:jc w:val="both"/>
              <w:rPr>
                <w:sz w:val="22"/>
                <w:szCs w:val="22"/>
              </w:rPr>
            </w:pPr>
          </w:p>
        </w:tc>
        <w:tc>
          <w:tcPr>
            <w:tcW w:w="399" w:type="pct"/>
          </w:tcPr>
          <w:p w:rsidR="008E6AF2" w:rsidRPr="00E12A18" w:rsidRDefault="008E6AF2" w:rsidP="00C22C19">
            <w:pPr>
              <w:pStyle w:val="a3"/>
              <w:ind w:left="0"/>
              <w:jc w:val="both"/>
              <w:rPr>
                <w:sz w:val="22"/>
                <w:szCs w:val="22"/>
              </w:rPr>
            </w:pPr>
          </w:p>
        </w:tc>
        <w:tc>
          <w:tcPr>
            <w:tcW w:w="326" w:type="pct"/>
          </w:tcPr>
          <w:p w:rsidR="008E6AF2" w:rsidRPr="00E12A18" w:rsidRDefault="008E6AF2" w:rsidP="00C22C19">
            <w:pPr>
              <w:pStyle w:val="a3"/>
              <w:ind w:left="0"/>
              <w:jc w:val="both"/>
              <w:rPr>
                <w:sz w:val="22"/>
                <w:szCs w:val="22"/>
              </w:rPr>
            </w:pPr>
          </w:p>
        </w:tc>
        <w:tc>
          <w:tcPr>
            <w:tcW w:w="432" w:type="pct"/>
          </w:tcPr>
          <w:p w:rsidR="008E6AF2" w:rsidRPr="00E12A18" w:rsidRDefault="008E6AF2" w:rsidP="00C22C19">
            <w:pPr>
              <w:pStyle w:val="a3"/>
              <w:ind w:left="0"/>
              <w:jc w:val="both"/>
              <w:rPr>
                <w:sz w:val="22"/>
                <w:szCs w:val="22"/>
              </w:rPr>
            </w:pPr>
          </w:p>
        </w:tc>
        <w:tc>
          <w:tcPr>
            <w:tcW w:w="399" w:type="pct"/>
          </w:tcPr>
          <w:p w:rsidR="008E6AF2" w:rsidRPr="00E12A18" w:rsidRDefault="008E6AF2" w:rsidP="00C22C19">
            <w:pPr>
              <w:pStyle w:val="a3"/>
              <w:ind w:left="0"/>
              <w:jc w:val="both"/>
              <w:rPr>
                <w:sz w:val="22"/>
                <w:szCs w:val="22"/>
              </w:rPr>
            </w:pPr>
          </w:p>
        </w:tc>
      </w:tr>
    </w:tbl>
    <w:p w:rsidR="008E6AF2" w:rsidRDefault="008E6AF2" w:rsidP="008E6AF2">
      <w:pPr>
        <w:pStyle w:val="a3"/>
        <w:ind w:left="0" w:firstLine="709"/>
        <w:jc w:val="both"/>
        <w:rPr>
          <w:sz w:val="28"/>
          <w:szCs w:val="28"/>
        </w:rPr>
      </w:pPr>
    </w:p>
    <w:p w:rsidR="008E6AF2" w:rsidRDefault="008E6AF2" w:rsidP="008E6AF2">
      <w:pPr>
        <w:pStyle w:val="a3"/>
        <w:ind w:left="0" w:firstLine="709"/>
        <w:jc w:val="both"/>
        <w:rPr>
          <w:sz w:val="28"/>
          <w:szCs w:val="28"/>
        </w:rPr>
      </w:pPr>
      <w:r w:rsidRPr="001244E5">
        <w:rPr>
          <w:sz w:val="28"/>
          <w:szCs w:val="28"/>
        </w:rPr>
        <w:t>Таким образом, пропускная способность</w:t>
      </w:r>
      <w:r>
        <w:rPr>
          <w:sz w:val="28"/>
          <w:szCs w:val="28"/>
        </w:rPr>
        <w:t xml:space="preserve"> на порядок больше</w:t>
      </w:r>
      <w:r w:rsidRPr="001244E5">
        <w:rPr>
          <w:sz w:val="28"/>
          <w:szCs w:val="28"/>
        </w:rPr>
        <w:t xml:space="preserve"> в режиме скользящего окна. Также пропускная способность </w:t>
      </w:r>
      <w:r>
        <w:rPr>
          <w:sz w:val="28"/>
          <w:szCs w:val="28"/>
        </w:rPr>
        <w:t>выше при отсутствии ошибок в канале, но следует ориентироваться при планировании сетей на пропускную способность, рассчитанную в реальных условиях.</w:t>
      </w:r>
    </w:p>
    <w:p w:rsidR="001244E5" w:rsidRDefault="001244E5" w:rsidP="00B71354">
      <w:pPr>
        <w:rPr>
          <w:b/>
          <w:i/>
          <w:color w:val="000000"/>
          <w:sz w:val="28"/>
        </w:rPr>
      </w:pPr>
    </w:p>
    <w:p w:rsidR="004606B1" w:rsidRDefault="004606B1" w:rsidP="00B71354">
      <w:pPr>
        <w:pStyle w:val="1"/>
        <w:jc w:val="center"/>
      </w:pPr>
      <w:r>
        <w:t>Задание № 2</w:t>
      </w:r>
    </w:p>
    <w:p w:rsidR="004606B1" w:rsidRDefault="004606B1" w:rsidP="00B71354">
      <w:pPr>
        <w:ind w:firstLine="360"/>
        <w:rPr>
          <w:b/>
          <w:i/>
          <w:color w:val="000000"/>
          <w:sz w:val="28"/>
        </w:rPr>
      </w:pPr>
    </w:p>
    <w:p w:rsidR="004606B1" w:rsidRDefault="004606B1" w:rsidP="00B71354">
      <w:pPr>
        <w:ind w:firstLine="798"/>
        <w:jc w:val="both"/>
        <w:rPr>
          <w:color w:val="000000"/>
          <w:sz w:val="28"/>
        </w:rPr>
      </w:pPr>
      <w:r>
        <w:rPr>
          <w:color w:val="000000"/>
          <w:sz w:val="28"/>
        </w:rPr>
        <w:t xml:space="preserve">1. Привести структурную схему организации абонентского (ПК) доступа по выделенной линии к сети пакетной передачи данных, указать какое коммуникационное оборудование при этом должно использоваться. </w:t>
      </w:r>
    </w:p>
    <w:p w:rsidR="00B108B9" w:rsidRPr="00B108B9" w:rsidRDefault="00B108B9" w:rsidP="00B71354">
      <w:pPr>
        <w:ind w:firstLine="798"/>
        <w:jc w:val="both"/>
        <w:rPr>
          <w:color w:val="000000"/>
          <w:sz w:val="28"/>
          <w:szCs w:val="28"/>
        </w:rPr>
      </w:pPr>
      <w:r w:rsidRPr="00B108B9">
        <w:rPr>
          <w:color w:val="000000"/>
          <w:sz w:val="28"/>
          <w:szCs w:val="28"/>
        </w:rPr>
        <w:t xml:space="preserve">При соединении по выделенной линии, связь </w:t>
      </w:r>
      <w:proofErr w:type="spellStart"/>
      <w:r w:rsidRPr="00B108B9">
        <w:rPr>
          <w:color w:val="000000"/>
          <w:sz w:val="28"/>
          <w:szCs w:val="28"/>
        </w:rPr>
        <w:t>межлр</w:t>
      </w:r>
      <w:proofErr w:type="spellEnd"/>
      <w:r w:rsidRPr="00B108B9">
        <w:rPr>
          <w:color w:val="000000"/>
          <w:sz w:val="28"/>
          <w:szCs w:val="28"/>
        </w:rPr>
        <w:t>* двумя сетевыми устройствами существует постоянно. В любой момент времени удаленный маршрутизатор (мост) может направлять пакеты в выделенный канал, не заботясь об установлении соединения. Использование выделенной линии для соединения локальных сетей - дорогостоящее решение, т.к. приходится платить за аренду линии, вне зависимости от ее фактичес</w:t>
      </w:r>
      <w:r w:rsidRPr="00B108B9">
        <w:rPr>
          <w:color w:val="000000"/>
          <w:sz w:val="28"/>
          <w:szCs w:val="28"/>
        </w:rPr>
        <w:softHyphen/>
        <w:t>кого использования. Поэтому данный вариант оправдан, только если между сетями циркулируют большие объемы данных. Если же трафик невелик, то выгоднее использовать коммутируем</w:t>
      </w:r>
      <w:r>
        <w:rPr>
          <w:color w:val="000000"/>
          <w:sz w:val="28"/>
          <w:szCs w:val="28"/>
        </w:rPr>
        <w:t>у</w:t>
      </w:r>
      <w:r w:rsidRPr="00B108B9">
        <w:rPr>
          <w:color w:val="000000"/>
          <w:sz w:val="28"/>
          <w:szCs w:val="28"/>
        </w:rPr>
        <w:t>ю линию.</w:t>
      </w:r>
    </w:p>
    <w:p w:rsidR="0079231B" w:rsidRDefault="0079231B" w:rsidP="00B71354">
      <w:pPr>
        <w:pStyle w:val="a3"/>
        <w:ind w:left="0" w:firstLine="709"/>
        <w:jc w:val="both"/>
        <w:rPr>
          <w:b/>
          <w:sz w:val="28"/>
          <w:szCs w:val="28"/>
        </w:rPr>
      </w:pPr>
      <w:r w:rsidRPr="00B108B9">
        <w:rPr>
          <w:b/>
          <w:sz w:val="28"/>
          <w:szCs w:val="28"/>
        </w:rPr>
        <w:t xml:space="preserve"> </w:t>
      </w:r>
    </w:p>
    <w:p w:rsidR="0079231B" w:rsidRDefault="0079231B" w:rsidP="00B71354">
      <w:pPr>
        <w:pStyle w:val="a3"/>
        <w:ind w:left="0" w:firstLine="709"/>
        <w:jc w:val="both"/>
        <w:rPr>
          <w:b/>
          <w:sz w:val="28"/>
          <w:szCs w:val="28"/>
        </w:rPr>
      </w:pPr>
    </w:p>
    <w:p w:rsidR="0079231B" w:rsidRDefault="00B108B9" w:rsidP="00B71354">
      <w:pPr>
        <w:pStyle w:val="a3"/>
        <w:ind w:left="0"/>
        <w:jc w:val="both"/>
        <w:rPr>
          <w:b/>
          <w:sz w:val="28"/>
          <w:szCs w:val="28"/>
        </w:rPr>
      </w:pPr>
      <w:r>
        <w:rPr>
          <w:b/>
          <w:noProof/>
          <w:sz w:val="28"/>
          <w:szCs w:val="28"/>
        </w:rPr>
        <w:drawing>
          <wp:inline distT="0" distB="0" distL="0" distR="0">
            <wp:extent cx="5687695" cy="5083810"/>
            <wp:effectExtent l="19050" t="0" r="825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cstate="print"/>
                    <a:srcRect/>
                    <a:stretch>
                      <a:fillRect/>
                    </a:stretch>
                  </pic:blipFill>
                  <pic:spPr bwMode="auto">
                    <a:xfrm>
                      <a:off x="0" y="0"/>
                      <a:ext cx="5687695" cy="5083810"/>
                    </a:xfrm>
                    <a:prstGeom prst="rect">
                      <a:avLst/>
                    </a:prstGeom>
                    <a:noFill/>
                    <a:ln w="9525">
                      <a:noFill/>
                      <a:miter lim="800000"/>
                      <a:headEnd/>
                      <a:tailEnd/>
                    </a:ln>
                  </pic:spPr>
                </pic:pic>
              </a:graphicData>
            </a:graphic>
          </wp:inline>
        </w:drawing>
      </w:r>
      <w:r w:rsidR="0079231B" w:rsidRPr="0079231B">
        <w:rPr>
          <w:b/>
          <w:sz w:val="28"/>
          <w:szCs w:val="28"/>
        </w:rPr>
        <w:t xml:space="preserve"> </w:t>
      </w:r>
    </w:p>
    <w:p w:rsidR="0079231B" w:rsidRDefault="0079231B" w:rsidP="00B71354">
      <w:pPr>
        <w:pStyle w:val="a3"/>
        <w:ind w:left="0"/>
        <w:jc w:val="center"/>
        <w:rPr>
          <w:color w:val="000000"/>
          <w:sz w:val="28"/>
        </w:rPr>
      </w:pPr>
      <w:r>
        <w:rPr>
          <w:sz w:val="28"/>
          <w:szCs w:val="28"/>
        </w:rPr>
        <w:t>Рисунок 4 –</w:t>
      </w:r>
      <w:r w:rsidRPr="0079231B">
        <w:rPr>
          <w:sz w:val="28"/>
          <w:szCs w:val="28"/>
        </w:rPr>
        <w:t xml:space="preserve"> </w:t>
      </w:r>
      <w:r>
        <w:rPr>
          <w:sz w:val="28"/>
          <w:szCs w:val="28"/>
        </w:rPr>
        <w:t>С</w:t>
      </w:r>
      <w:r>
        <w:rPr>
          <w:color w:val="000000"/>
          <w:sz w:val="28"/>
        </w:rPr>
        <w:t>труктурная схема организации абонентского (ПК) доступа по выделенной линии к сети пакетной передачи данных</w:t>
      </w:r>
    </w:p>
    <w:p w:rsidR="0079231B" w:rsidRDefault="0079231B" w:rsidP="00B71354">
      <w:pPr>
        <w:pStyle w:val="a3"/>
        <w:ind w:left="0"/>
        <w:jc w:val="center"/>
        <w:rPr>
          <w:color w:val="000000"/>
          <w:sz w:val="28"/>
        </w:rPr>
      </w:pPr>
    </w:p>
    <w:p w:rsidR="00BB0F9D" w:rsidRPr="00BB0F9D" w:rsidRDefault="00BB0F9D" w:rsidP="00B71354">
      <w:pPr>
        <w:pStyle w:val="a3"/>
        <w:ind w:left="0" w:firstLine="709"/>
        <w:jc w:val="both"/>
        <w:rPr>
          <w:sz w:val="28"/>
          <w:szCs w:val="28"/>
        </w:rPr>
      </w:pPr>
      <w:r w:rsidRPr="00BB0F9D">
        <w:rPr>
          <w:sz w:val="28"/>
          <w:szCs w:val="28"/>
        </w:rPr>
        <w:t xml:space="preserve">Рассмотрим пример сети, выстроенной по технологии </w:t>
      </w:r>
      <w:r w:rsidRPr="00BB0F9D">
        <w:rPr>
          <w:sz w:val="28"/>
          <w:szCs w:val="28"/>
          <w:lang w:val="en-US"/>
        </w:rPr>
        <w:t>ADSL</w:t>
      </w:r>
      <w:r w:rsidRPr="00BB0F9D">
        <w:rPr>
          <w:sz w:val="28"/>
          <w:szCs w:val="28"/>
        </w:rPr>
        <w:t xml:space="preserve"> для абонентов  с пульсирующим трафиком, который характерен для пользователей ПК и большей частью ориентирован на прием, например, трафик пользователя </w:t>
      </w:r>
      <w:r w:rsidRPr="00BB0F9D">
        <w:rPr>
          <w:sz w:val="28"/>
          <w:szCs w:val="28"/>
          <w:lang w:val="en-US"/>
        </w:rPr>
        <w:t>Internet</w:t>
      </w:r>
      <w:r w:rsidRPr="00BB0F9D">
        <w:rPr>
          <w:sz w:val="28"/>
          <w:szCs w:val="28"/>
        </w:rPr>
        <w:t xml:space="preserve">. </w:t>
      </w:r>
    </w:p>
    <w:p w:rsidR="00BB0F9D" w:rsidRPr="00CB40CE" w:rsidRDefault="00BB0F9D" w:rsidP="00B71354">
      <w:pPr>
        <w:pStyle w:val="a3"/>
        <w:ind w:left="0" w:firstLine="709"/>
        <w:jc w:val="both"/>
        <w:rPr>
          <w:sz w:val="28"/>
          <w:szCs w:val="28"/>
        </w:rPr>
      </w:pPr>
      <w:r w:rsidRPr="00BB0F9D">
        <w:rPr>
          <w:sz w:val="28"/>
          <w:szCs w:val="28"/>
        </w:rPr>
        <w:t xml:space="preserve">Схема доступа через </w:t>
      </w:r>
      <w:r w:rsidRPr="00BB0F9D">
        <w:rPr>
          <w:sz w:val="28"/>
          <w:szCs w:val="28"/>
          <w:lang w:val="en-US"/>
        </w:rPr>
        <w:t>ADSL</w:t>
      </w:r>
      <w:r w:rsidRPr="00BB0F9D">
        <w:rPr>
          <w:sz w:val="28"/>
          <w:szCs w:val="28"/>
        </w:rPr>
        <w:t xml:space="preserve"> показана на рисунке</w:t>
      </w:r>
      <w:r w:rsidR="000716DE">
        <w:rPr>
          <w:sz w:val="28"/>
          <w:szCs w:val="28"/>
        </w:rPr>
        <w:t xml:space="preserve"> 4</w:t>
      </w:r>
      <w:r w:rsidRPr="00BB0F9D">
        <w:rPr>
          <w:sz w:val="28"/>
          <w:szCs w:val="28"/>
        </w:rPr>
        <w:t xml:space="preserve">. </w:t>
      </w:r>
      <w:r w:rsidR="00CB40CE">
        <w:rPr>
          <w:sz w:val="28"/>
          <w:szCs w:val="28"/>
          <w:lang w:val="en-US"/>
        </w:rPr>
        <w:t>ADSL</w:t>
      </w:r>
      <w:r w:rsidR="00CB40CE">
        <w:rPr>
          <w:sz w:val="28"/>
          <w:szCs w:val="28"/>
        </w:rPr>
        <w:t>-</w:t>
      </w:r>
      <w:proofErr w:type="gramStart"/>
      <w:r w:rsidR="00CB40CE">
        <w:rPr>
          <w:sz w:val="28"/>
          <w:szCs w:val="28"/>
        </w:rPr>
        <w:t>модем  является</w:t>
      </w:r>
      <w:proofErr w:type="gramEnd"/>
      <w:r w:rsidR="00CB40CE">
        <w:rPr>
          <w:sz w:val="28"/>
          <w:szCs w:val="28"/>
        </w:rPr>
        <w:t xml:space="preserve"> устройством адаптации сигнала с выхода ПК к линии передачи.</w:t>
      </w:r>
      <w:r w:rsidRPr="00BB0F9D">
        <w:rPr>
          <w:sz w:val="28"/>
          <w:szCs w:val="28"/>
        </w:rPr>
        <w:t xml:space="preserve"> В этой схеме обеспечивается совместный доступ пользователей к цифровым и телефонным каналам за счет установки распределителей (</w:t>
      </w:r>
      <w:r w:rsidRPr="00BB0F9D">
        <w:rPr>
          <w:sz w:val="28"/>
          <w:szCs w:val="28"/>
          <w:lang w:val="en-US"/>
        </w:rPr>
        <w:t>ADSL</w:t>
      </w:r>
      <w:r w:rsidRPr="00BB0F9D">
        <w:rPr>
          <w:sz w:val="28"/>
          <w:szCs w:val="28"/>
        </w:rPr>
        <w:t>-</w:t>
      </w:r>
      <w:r w:rsidRPr="00BB0F9D">
        <w:rPr>
          <w:sz w:val="28"/>
          <w:szCs w:val="28"/>
          <w:lang w:val="en-US"/>
        </w:rPr>
        <w:t>splitter</w:t>
      </w:r>
      <w:r w:rsidRPr="00BB0F9D">
        <w:rPr>
          <w:sz w:val="28"/>
          <w:szCs w:val="28"/>
        </w:rPr>
        <w:t>) на дальнем конце абонентских окончаний. Они выполняют частотное разделение (</w:t>
      </w:r>
      <w:r w:rsidRPr="00BB0F9D">
        <w:rPr>
          <w:sz w:val="28"/>
          <w:szCs w:val="28"/>
          <w:lang w:val="en-US"/>
        </w:rPr>
        <w:t>FDM</w:t>
      </w:r>
      <w:r w:rsidRPr="00BB0F9D">
        <w:rPr>
          <w:sz w:val="28"/>
          <w:szCs w:val="28"/>
        </w:rPr>
        <w:t xml:space="preserve">) между голосовыми сигналами телефона и цифровыми сигналами ПК, совместно поступающими в линию, которая соединяет абонента с точкой подключения -  </w:t>
      </w:r>
      <w:r w:rsidRPr="00BB0F9D">
        <w:rPr>
          <w:sz w:val="28"/>
          <w:szCs w:val="28"/>
          <w:lang w:val="en-US"/>
        </w:rPr>
        <w:t>POP</w:t>
      </w:r>
      <w:r w:rsidRPr="00BB0F9D">
        <w:rPr>
          <w:sz w:val="28"/>
          <w:szCs w:val="28"/>
        </w:rPr>
        <w:t xml:space="preserve"> (</w:t>
      </w:r>
      <w:r w:rsidRPr="00BB0F9D">
        <w:rPr>
          <w:sz w:val="28"/>
          <w:szCs w:val="28"/>
          <w:lang w:val="en-US"/>
        </w:rPr>
        <w:t>Point</w:t>
      </w:r>
      <w:r w:rsidRPr="00BB0F9D">
        <w:rPr>
          <w:sz w:val="28"/>
          <w:szCs w:val="28"/>
        </w:rPr>
        <w:t xml:space="preserve"> </w:t>
      </w:r>
      <w:r w:rsidRPr="00BB0F9D">
        <w:rPr>
          <w:sz w:val="28"/>
          <w:szCs w:val="28"/>
          <w:lang w:val="en-US"/>
        </w:rPr>
        <w:t>Of</w:t>
      </w:r>
      <w:r w:rsidRPr="00BB0F9D">
        <w:rPr>
          <w:sz w:val="28"/>
          <w:szCs w:val="28"/>
        </w:rPr>
        <w:t xml:space="preserve"> </w:t>
      </w:r>
      <w:r w:rsidRPr="00BB0F9D">
        <w:rPr>
          <w:sz w:val="28"/>
          <w:szCs w:val="28"/>
          <w:lang w:val="en-US"/>
        </w:rPr>
        <w:t>Presents</w:t>
      </w:r>
      <w:r w:rsidRPr="00BB0F9D">
        <w:rPr>
          <w:sz w:val="28"/>
          <w:szCs w:val="28"/>
        </w:rPr>
        <w:t xml:space="preserve">), т.е. с оборудованием поставщика услуг (провайдером). </w:t>
      </w:r>
    </w:p>
    <w:p w:rsidR="00BB0F9D" w:rsidRPr="00BB0F9D" w:rsidRDefault="00BB0F9D" w:rsidP="00B71354">
      <w:pPr>
        <w:pStyle w:val="a3"/>
        <w:ind w:left="0" w:firstLine="709"/>
        <w:jc w:val="both"/>
        <w:rPr>
          <w:sz w:val="28"/>
          <w:szCs w:val="28"/>
        </w:rPr>
      </w:pPr>
      <w:r w:rsidRPr="00BB0F9D">
        <w:rPr>
          <w:sz w:val="28"/>
          <w:szCs w:val="28"/>
        </w:rPr>
        <w:t xml:space="preserve">Там голосовой сигнал абонента через фильтр передается на телефонный коммутатор, а цифровой, также после фильтра, - на мультиплексор доступа к цифровому абонентскому окончанию - </w:t>
      </w:r>
      <w:r w:rsidRPr="00BB0F9D">
        <w:rPr>
          <w:sz w:val="28"/>
          <w:szCs w:val="28"/>
          <w:lang w:val="en-US"/>
        </w:rPr>
        <w:t>DSLAM</w:t>
      </w:r>
      <w:r w:rsidRPr="00BB0F9D">
        <w:rPr>
          <w:sz w:val="28"/>
          <w:szCs w:val="28"/>
        </w:rPr>
        <w:t xml:space="preserve">  (</w:t>
      </w:r>
      <w:r w:rsidRPr="00BB0F9D">
        <w:rPr>
          <w:sz w:val="28"/>
          <w:szCs w:val="28"/>
          <w:lang w:val="en-US"/>
        </w:rPr>
        <w:t>Digital</w:t>
      </w:r>
      <w:r w:rsidRPr="00BB0F9D">
        <w:rPr>
          <w:sz w:val="28"/>
          <w:szCs w:val="28"/>
        </w:rPr>
        <w:t xml:space="preserve"> </w:t>
      </w:r>
      <w:r w:rsidRPr="00BB0F9D">
        <w:rPr>
          <w:sz w:val="28"/>
          <w:szCs w:val="28"/>
          <w:lang w:val="en-US"/>
        </w:rPr>
        <w:t>Subscriber</w:t>
      </w:r>
      <w:r w:rsidRPr="00BB0F9D">
        <w:rPr>
          <w:sz w:val="28"/>
          <w:szCs w:val="28"/>
        </w:rPr>
        <w:t xml:space="preserve"> </w:t>
      </w:r>
      <w:r w:rsidRPr="00BB0F9D">
        <w:rPr>
          <w:sz w:val="28"/>
          <w:szCs w:val="28"/>
          <w:lang w:val="en-US"/>
        </w:rPr>
        <w:t>Line</w:t>
      </w:r>
      <w:r w:rsidRPr="00BB0F9D">
        <w:rPr>
          <w:sz w:val="28"/>
          <w:szCs w:val="28"/>
        </w:rPr>
        <w:t xml:space="preserve"> </w:t>
      </w:r>
      <w:r w:rsidRPr="00BB0F9D">
        <w:rPr>
          <w:sz w:val="28"/>
          <w:szCs w:val="28"/>
          <w:lang w:val="en-US"/>
        </w:rPr>
        <w:t>Access</w:t>
      </w:r>
      <w:r w:rsidRPr="00BB0F9D">
        <w:rPr>
          <w:sz w:val="28"/>
          <w:szCs w:val="28"/>
        </w:rPr>
        <w:t xml:space="preserve"> </w:t>
      </w:r>
      <w:r w:rsidRPr="00BB0F9D">
        <w:rPr>
          <w:sz w:val="28"/>
          <w:szCs w:val="28"/>
          <w:lang w:val="en-US"/>
        </w:rPr>
        <w:t>Multiplexer</w:t>
      </w:r>
      <w:r w:rsidRPr="00BB0F9D">
        <w:rPr>
          <w:sz w:val="28"/>
          <w:szCs w:val="28"/>
        </w:rPr>
        <w:t xml:space="preserve">). Этот мультиплексор должен иметь столько  </w:t>
      </w:r>
      <w:r w:rsidRPr="00BB0F9D">
        <w:rPr>
          <w:sz w:val="28"/>
          <w:szCs w:val="28"/>
          <w:lang w:val="en-US"/>
        </w:rPr>
        <w:t>ADSL</w:t>
      </w:r>
      <w:r w:rsidRPr="00BB0F9D">
        <w:rPr>
          <w:sz w:val="28"/>
          <w:szCs w:val="28"/>
        </w:rPr>
        <w:t xml:space="preserve">-модемов с </w:t>
      </w:r>
      <w:r w:rsidRPr="00BB0F9D">
        <w:rPr>
          <w:sz w:val="28"/>
          <w:szCs w:val="28"/>
        </w:rPr>
        <w:lastRenderedPageBreak/>
        <w:t>полосой 1 МГц, сколько пользователей удаленного доступа обслуживает поставщик услуг. При этом полоса занимаемых частот в линии доступа распределяется следующим образом: 0.3…4 КГц – телефонный канал; 4…200 КГц – восходящий канал передачи данных от ПК в сеть; 200…1000 КГц – нисходящий канал передачи данных из сети в ПК. При этом скорость передачи данных по нисходящему каналу – 1,5…6 Мбит/</w:t>
      </w:r>
      <w:proofErr w:type="gramStart"/>
      <w:r w:rsidRPr="00BB0F9D">
        <w:rPr>
          <w:sz w:val="28"/>
          <w:szCs w:val="28"/>
        </w:rPr>
        <w:t>с</w:t>
      </w:r>
      <w:proofErr w:type="gramEnd"/>
      <w:r w:rsidRPr="00BB0F9D">
        <w:rPr>
          <w:sz w:val="28"/>
          <w:szCs w:val="28"/>
        </w:rPr>
        <w:t xml:space="preserve">; </w:t>
      </w:r>
      <w:proofErr w:type="gramStart"/>
      <w:r w:rsidRPr="00BB0F9D">
        <w:rPr>
          <w:sz w:val="28"/>
          <w:szCs w:val="28"/>
        </w:rPr>
        <w:t>по</w:t>
      </w:r>
      <w:proofErr w:type="gramEnd"/>
      <w:r w:rsidRPr="00BB0F9D">
        <w:rPr>
          <w:sz w:val="28"/>
          <w:szCs w:val="28"/>
        </w:rPr>
        <w:t xml:space="preserve"> восходящему каналу – 0,016…1,0 Мбит/с, а передача голоса осуществляется в стандартной полосе телефонного канала. В зависимости от качества абонентской линии </w:t>
      </w:r>
      <w:r w:rsidRPr="00BB0F9D">
        <w:rPr>
          <w:sz w:val="28"/>
          <w:szCs w:val="28"/>
          <w:lang w:val="en-US"/>
        </w:rPr>
        <w:t>ADSL</w:t>
      </w:r>
      <w:r w:rsidRPr="00BB0F9D">
        <w:rPr>
          <w:sz w:val="28"/>
          <w:szCs w:val="28"/>
        </w:rPr>
        <w:t xml:space="preserve">-модемы допускают настройку, позволяющую изменять распределение полосы и скорость передачи данных в каждом направлении. </w:t>
      </w:r>
    </w:p>
    <w:p w:rsidR="00BB0F9D" w:rsidRDefault="00BB0F9D" w:rsidP="00B71354">
      <w:pPr>
        <w:pStyle w:val="a3"/>
        <w:ind w:left="0" w:firstLine="709"/>
        <w:jc w:val="both"/>
        <w:rPr>
          <w:sz w:val="28"/>
          <w:szCs w:val="28"/>
        </w:rPr>
      </w:pPr>
    </w:p>
    <w:p w:rsidR="00CB40CE" w:rsidRDefault="00CB40CE" w:rsidP="00B71354">
      <w:pPr>
        <w:ind w:firstLine="798"/>
        <w:jc w:val="both"/>
        <w:rPr>
          <w:color w:val="000000"/>
          <w:sz w:val="28"/>
        </w:rPr>
      </w:pPr>
      <w:r>
        <w:rPr>
          <w:color w:val="000000"/>
          <w:sz w:val="28"/>
        </w:rPr>
        <w:t xml:space="preserve">2. Привести алгоритм обмена данными между двумя абонентами на сетевом, канальном и физическом уровнях, соответствующих модели </w:t>
      </w:r>
      <w:r>
        <w:rPr>
          <w:color w:val="000000"/>
          <w:sz w:val="28"/>
          <w:lang w:val="en-US"/>
        </w:rPr>
        <w:t>OSI</w:t>
      </w:r>
      <w:r w:rsidRPr="0024777D">
        <w:rPr>
          <w:color w:val="000000"/>
          <w:sz w:val="28"/>
        </w:rPr>
        <w:t>.</w:t>
      </w:r>
    </w:p>
    <w:p w:rsidR="00CB40CE" w:rsidRDefault="00CB40CE" w:rsidP="00B71354">
      <w:pPr>
        <w:pStyle w:val="a3"/>
        <w:ind w:left="0" w:firstLine="709"/>
        <w:jc w:val="center"/>
        <w:rPr>
          <w:b/>
          <w:sz w:val="28"/>
          <w:szCs w:val="28"/>
        </w:rPr>
      </w:pPr>
    </w:p>
    <w:p w:rsidR="00E71A59" w:rsidRPr="00BC45D9" w:rsidRDefault="00E71A59" w:rsidP="00E71A59">
      <w:pPr>
        <w:ind w:firstLine="709"/>
        <w:jc w:val="both"/>
        <w:rPr>
          <w:sz w:val="28"/>
          <w:szCs w:val="28"/>
        </w:rPr>
      </w:pPr>
      <w:r w:rsidRPr="00BC45D9">
        <w:rPr>
          <w:sz w:val="28"/>
          <w:szCs w:val="28"/>
        </w:rPr>
        <w:t>Для того чтобы взаимодействовать, люди используют общий язык. Если они не могут разговаривать друг с другом непосредственно, они применяют соответствующие вспомогательные средства для передачи сообще</w:t>
      </w:r>
      <w:r w:rsidRPr="00BC45D9">
        <w:rPr>
          <w:sz w:val="28"/>
          <w:szCs w:val="28"/>
        </w:rPr>
        <w:softHyphen/>
        <w:t>ний.</w:t>
      </w:r>
    </w:p>
    <w:p w:rsidR="00E71A59" w:rsidRPr="00BC45D9" w:rsidRDefault="00E71A59" w:rsidP="00E71A59">
      <w:pPr>
        <w:ind w:firstLine="709"/>
        <w:jc w:val="both"/>
        <w:rPr>
          <w:sz w:val="28"/>
          <w:szCs w:val="28"/>
        </w:rPr>
      </w:pPr>
      <w:r w:rsidRPr="00BC45D9">
        <w:rPr>
          <w:sz w:val="28"/>
          <w:szCs w:val="28"/>
        </w:rPr>
        <w:t>Показанные выше стадии необходимы, когда сообщение передается от отправителя к получателю.</w:t>
      </w:r>
    </w:p>
    <w:p w:rsidR="00E71A59" w:rsidRPr="00BC45D9" w:rsidRDefault="00E71A59" w:rsidP="00E71A59">
      <w:pPr>
        <w:ind w:firstLine="709"/>
        <w:jc w:val="both"/>
        <w:rPr>
          <w:sz w:val="28"/>
          <w:szCs w:val="28"/>
        </w:rPr>
      </w:pPr>
      <w:r w:rsidRPr="00BC45D9">
        <w:rPr>
          <w:sz w:val="28"/>
          <w:szCs w:val="28"/>
        </w:rPr>
        <w:t>Для того чтобы привести в движение процесс передачи данных, использовали машины с одинаковым кодированием данных и связанные одна с другой. Для единого представления данных в линиях связи, по которым передается информация, сформи</w:t>
      </w:r>
      <w:r w:rsidRPr="00BC45D9">
        <w:rPr>
          <w:sz w:val="28"/>
          <w:szCs w:val="28"/>
        </w:rPr>
        <w:softHyphen/>
        <w:t xml:space="preserve">рована Международная организация по стандартизации (англ. ISO - </w:t>
      </w:r>
      <w:proofErr w:type="spellStart"/>
      <w:r w:rsidRPr="00BC45D9">
        <w:rPr>
          <w:sz w:val="28"/>
          <w:szCs w:val="28"/>
        </w:rPr>
        <w:t>International</w:t>
      </w:r>
      <w:proofErr w:type="spellEnd"/>
      <w:r w:rsidRPr="00BC45D9">
        <w:rPr>
          <w:sz w:val="28"/>
          <w:szCs w:val="28"/>
        </w:rPr>
        <w:t xml:space="preserve"> </w:t>
      </w:r>
      <w:proofErr w:type="spellStart"/>
      <w:r w:rsidRPr="00BC45D9">
        <w:rPr>
          <w:sz w:val="28"/>
          <w:szCs w:val="28"/>
        </w:rPr>
        <w:t>Standards</w:t>
      </w:r>
      <w:proofErr w:type="spellEnd"/>
      <w:r w:rsidRPr="00BC45D9">
        <w:rPr>
          <w:sz w:val="28"/>
          <w:szCs w:val="28"/>
        </w:rPr>
        <w:t xml:space="preserve"> </w:t>
      </w:r>
      <w:proofErr w:type="spellStart"/>
      <w:r w:rsidRPr="00BC45D9">
        <w:rPr>
          <w:sz w:val="28"/>
          <w:szCs w:val="28"/>
        </w:rPr>
        <w:t>Organization</w:t>
      </w:r>
      <w:proofErr w:type="spellEnd"/>
      <w:r w:rsidRPr="00BC45D9">
        <w:rPr>
          <w:sz w:val="28"/>
          <w:szCs w:val="28"/>
        </w:rPr>
        <w:t>).</w:t>
      </w:r>
    </w:p>
    <w:p w:rsidR="00E71A59" w:rsidRPr="00BC45D9" w:rsidRDefault="00E71A59" w:rsidP="00E71A59">
      <w:pPr>
        <w:ind w:firstLine="709"/>
        <w:jc w:val="both"/>
        <w:rPr>
          <w:sz w:val="28"/>
          <w:szCs w:val="28"/>
        </w:rPr>
      </w:pPr>
      <w:r w:rsidRPr="00BC45D9">
        <w:rPr>
          <w:sz w:val="28"/>
          <w:szCs w:val="28"/>
        </w:rPr>
        <w:t xml:space="preserve">ISO </w:t>
      </w:r>
      <w:proofErr w:type="gramStart"/>
      <w:r w:rsidRPr="00BC45D9">
        <w:rPr>
          <w:sz w:val="28"/>
          <w:szCs w:val="28"/>
        </w:rPr>
        <w:t>предназначена</w:t>
      </w:r>
      <w:proofErr w:type="gramEnd"/>
      <w:r w:rsidRPr="00BC45D9">
        <w:rPr>
          <w:sz w:val="28"/>
          <w:szCs w:val="28"/>
        </w:rPr>
        <w:t xml:space="preserve"> для разработки модели международного комму</w:t>
      </w:r>
      <w:r w:rsidRPr="00BC45D9">
        <w:rPr>
          <w:sz w:val="28"/>
          <w:szCs w:val="28"/>
        </w:rPr>
        <w:softHyphen/>
        <w:t>никационного протокола, в рамках которой можно разрабатывать международные стандарты. Для наглядного по</w:t>
      </w:r>
      <w:r w:rsidRPr="00BC45D9">
        <w:rPr>
          <w:sz w:val="28"/>
          <w:szCs w:val="28"/>
        </w:rPr>
        <w:softHyphen/>
        <w:t>яснения расчленим ее на семь уровней.</w:t>
      </w:r>
    </w:p>
    <w:p w:rsidR="00E71A59" w:rsidRPr="00BC45D9" w:rsidRDefault="00E71A59" w:rsidP="00E71A59">
      <w:pPr>
        <w:ind w:firstLine="709"/>
        <w:jc w:val="both"/>
        <w:rPr>
          <w:sz w:val="28"/>
          <w:szCs w:val="28"/>
        </w:rPr>
      </w:pPr>
      <w:r w:rsidRPr="00BC45D9">
        <w:rPr>
          <w:sz w:val="28"/>
          <w:szCs w:val="28"/>
        </w:rPr>
        <w:tab/>
        <w:t xml:space="preserve">Международных организация по стандартизации (ISO) разработала базовую модель  взаимодействия открытых систем (англ. </w:t>
      </w:r>
      <w:proofErr w:type="spellStart"/>
      <w:r w:rsidRPr="00BC45D9">
        <w:rPr>
          <w:sz w:val="28"/>
          <w:szCs w:val="28"/>
        </w:rPr>
        <w:t>Open</w:t>
      </w:r>
      <w:proofErr w:type="spellEnd"/>
      <w:r w:rsidRPr="00BC45D9">
        <w:rPr>
          <w:sz w:val="28"/>
          <w:szCs w:val="28"/>
        </w:rPr>
        <w:t xml:space="preserve"> </w:t>
      </w:r>
      <w:proofErr w:type="spellStart"/>
      <w:r w:rsidRPr="00BC45D9">
        <w:rPr>
          <w:sz w:val="28"/>
          <w:szCs w:val="28"/>
        </w:rPr>
        <w:t>Systems</w:t>
      </w:r>
      <w:proofErr w:type="spellEnd"/>
      <w:r w:rsidRPr="00BC45D9">
        <w:rPr>
          <w:sz w:val="28"/>
          <w:szCs w:val="28"/>
        </w:rPr>
        <w:t xml:space="preserve"> </w:t>
      </w:r>
      <w:proofErr w:type="spellStart"/>
      <w:r w:rsidRPr="00BC45D9">
        <w:rPr>
          <w:sz w:val="28"/>
          <w:szCs w:val="28"/>
        </w:rPr>
        <w:t>In</w:t>
      </w:r>
      <w:r w:rsidRPr="00BC45D9">
        <w:rPr>
          <w:sz w:val="28"/>
          <w:szCs w:val="28"/>
        </w:rPr>
        <w:softHyphen/>
        <w:t>terconnection</w:t>
      </w:r>
      <w:proofErr w:type="spellEnd"/>
      <w:r w:rsidRPr="00BC45D9">
        <w:rPr>
          <w:sz w:val="28"/>
          <w:szCs w:val="28"/>
        </w:rPr>
        <w:t xml:space="preserve"> (OSI)). Эта модель явля</w:t>
      </w:r>
      <w:r w:rsidRPr="00BC45D9">
        <w:rPr>
          <w:sz w:val="28"/>
          <w:szCs w:val="28"/>
        </w:rPr>
        <w:softHyphen/>
        <w:t>ется международным стандартом для передачи данных.</w:t>
      </w:r>
    </w:p>
    <w:p w:rsidR="00E71A59" w:rsidRPr="00BC45D9" w:rsidRDefault="00E71A59" w:rsidP="00E71A59">
      <w:pPr>
        <w:ind w:firstLine="709"/>
        <w:jc w:val="both"/>
        <w:rPr>
          <w:sz w:val="28"/>
          <w:szCs w:val="28"/>
        </w:rPr>
      </w:pPr>
      <w:r w:rsidRPr="00BC45D9">
        <w:rPr>
          <w:sz w:val="28"/>
          <w:szCs w:val="28"/>
        </w:rPr>
        <w:tab/>
        <w:t>Модель содержит семь отдельных уровней:</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1</w:t>
      </w:r>
      <w:r w:rsidRPr="00BC45D9">
        <w:rPr>
          <w:sz w:val="28"/>
          <w:szCs w:val="28"/>
        </w:rPr>
        <w:t xml:space="preserve">:  </w:t>
      </w:r>
      <w:r w:rsidRPr="00BC45D9">
        <w:rPr>
          <w:b/>
          <w:sz w:val="28"/>
          <w:szCs w:val="28"/>
        </w:rPr>
        <w:t>физический</w:t>
      </w:r>
      <w:r w:rsidRPr="00BC45D9">
        <w:rPr>
          <w:sz w:val="28"/>
          <w:szCs w:val="28"/>
        </w:rPr>
        <w:t xml:space="preserve"> - битовые протоколы передачи информации;</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2</w:t>
      </w:r>
      <w:r w:rsidRPr="00BC45D9">
        <w:rPr>
          <w:sz w:val="28"/>
          <w:szCs w:val="28"/>
        </w:rPr>
        <w:t xml:space="preserve">:  </w:t>
      </w:r>
      <w:r w:rsidRPr="00BC45D9">
        <w:rPr>
          <w:b/>
          <w:sz w:val="28"/>
          <w:szCs w:val="28"/>
        </w:rPr>
        <w:t>канальный</w:t>
      </w:r>
      <w:r w:rsidRPr="00BC45D9">
        <w:rPr>
          <w:sz w:val="28"/>
          <w:szCs w:val="28"/>
        </w:rPr>
        <w:t xml:space="preserve"> - формирование кадров, управление доступом к среде;</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3</w:t>
      </w:r>
      <w:r w:rsidRPr="00BC45D9">
        <w:rPr>
          <w:sz w:val="28"/>
          <w:szCs w:val="28"/>
        </w:rPr>
        <w:t xml:space="preserve">:  </w:t>
      </w:r>
      <w:r w:rsidRPr="00BC45D9">
        <w:rPr>
          <w:b/>
          <w:sz w:val="28"/>
          <w:szCs w:val="28"/>
        </w:rPr>
        <w:t xml:space="preserve">сетевой </w:t>
      </w:r>
      <w:r w:rsidRPr="00BC45D9">
        <w:rPr>
          <w:sz w:val="28"/>
          <w:szCs w:val="28"/>
        </w:rPr>
        <w:t>- маршрутизация, управление потоками данных;</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4</w:t>
      </w:r>
      <w:r w:rsidRPr="00BC45D9">
        <w:rPr>
          <w:sz w:val="28"/>
          <w:szCs w:val="28"/>
        </w:rPr>
        <w:t xml:space="preserve">:  </w:t>
      </w:r>
      <w:r w:rsidRPr="00BC45D9">
        <w:rPr>
          <w:b/>
          <w:sz w:val="28"/>
          <w:szCs w:val="28"/>
        </w:rPr>
        <w:t>транспортный</w:t>
      </w:r>
      <w:r w:rsidRPr="00BC45D9">
        <w:rPr>
          <w:sz w:val="28"/>
          <w:szCs w:val="28"/>
        </w:rPr>
        <w:t xml:space="preserve"> - обеспечение взаимодействия удаленных процес</w:t>
      </w:r>
      <w:r w:rsidRPr="00BC45D9">
        <w:rPr>
          <w:sz w:val="28"/>
          <w:szCs w:val="28"/>
        </w:rPr>
        <w:softHyphen/>
        <w:t>сов;</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5</w:t>
      </w:r>
      <w:r w:rsidRPr="00BC45D9">
        <w:rPr>
          <w:sz w:val="28"/>
          <w:szCs w:val="28"/>
        </w:rPr>
        <w:t xml:space="preserve">:  </w:t>
      </w:r>
      <w:r w:rsidRPr="00BC45D9">
        <w:rPr>
          <w:b/>
          <w:sz w:val="28"/>
          <w:szCs w:val="28"/>
        </w:rPr>
        <w:t xml:space="preserve">сеансовый </w:t>
      </w:r>
      <w:r w:rsidRPr="00BC45D9">
        <w:rPr>
          <w:sz w:val="28"/>
          <w:szCs w:val="28"/>
        </w:rPr>
        <w:t>- поддержка диалога между удаленными про</w:t>
      </w:r>
      <w:r w:rsidRPr="00BC45D9">
        <w:rPr>
          <w:sz w:val="28"/>
          <w:szCs w:val="28"/>
        </w:rPr>
        <w:softHyphen/>
        <w:t>цессами;</w:t>
      </w:r>
    </w:p>
    <w:p w:rsidR="00E71A59" w:rsidRPr="00BC45D9" w:rsidRDefault="00E71A59" w:rsidP="00E71A59">
      <w:pPr>
        <w:ind w:firstLine="709"/>
        <w:jc w:val="both"/>
        <w:rPr>
          <w:sz w:val="28"/>
          <w:szCs w:val="28"/>
        </w:rPr>
      </w:pPr>
      <w:r w:rsidRPr="00BC45D9">
        <w:rPr>
          <w:sz w:val="28"/>
          <w:szCs w:val="28"/>
        </w:rPr>
        <w:tab/>
      </w:r>
      <w:r w:rsidRPr="00BC45D9">
        <w:rPr>
          <w:sz w:val="28"/>
          <w:szCs w:val="28"/>
          <w:u w:val="single"/>
        </w:rPr>
        <w:t>Уровень 6</w:t>
      </w:r>
      <w:r w:rsidRPr="00BC45D9">
        <w:rPr>
          <w:sz w:val="28"/>
          <w:szCs w:val="28"/>
        </w:rPr>
        <w:t xml:space="preserve">:  </w:t>
      </w:r>
      <w:r w:rsidRPr="00BC45D9">
        <w:rPr>
          <w:b/>
          <w:sz w:val="28"/>
          <w:szCs w:val="28"/>
        </w:rPr>
        <w:t>представлени</w:t>
      </w:r>
      <w:r>
        <w:rPr>
          <w:b/>
          <w:sz w:val="28"/>
          <w:szCs w:val="28"/>
        </w:rPr>
        <w:t>я</w:t>
      </w:r>
      <w:r w:rsidRPr="00BC45D9">
        <w:rPr>
          <w:sz w:val="28"/>
          <w:szCs w:val="28"/>
        </w:rPr>
        <w:t xml:space="preserve"> данных - интерпретация передаваемых данных;</w:t>
      </w:r>
    </w:p>
    <w:p w:rsidR="00E71A59" w:rsidRPr="00BC45D9" w:rsidRDefault="00E71A59" w:rsidP="00E71A59">
      <w:pPr>
        <w:ind w:firstLine="709"/>
        <w:jc w:val="both"/>
        <w:rPr>
          <w:sz w:val="28"/>
          <w:szCs w:val="28"/>
        </w:rPr>
      </w:pPr>
      <w:r w:rsidRPr="00BC45D9">
        <w:rPr>
          <w:sz w:val="28"/>
          <w:szCs w:val="28"/>
        </w:rPr>
        <w:lastRenderedPageBreak/>
        <w:tab/>
      </w:r>
      <w:r w:rsidRPr="00BC45D9">
        <w:rPr>
          <w:sz w:val="28"/>
          <w:szCs w:val="28"/>
          <w:u w:val="single"/>
        </w:rPr>
        <w:t>Уровень 7</w:t>
      </w:r>
      <w:r w:rsidRPr="00BC45D9">
        <w:rPr>
          <w:sz w:val="28"/>
          <w:szCs w:val="28"/>
        </w:rPr>
        <w:t xml:space="preserve">:  </w:t>
      </w:r>
      <w:r w:rsidRPr="00BC45D9">
        <w:rPr>
          <w:b/>
          <w:sz w:val="28"/>
          <w:szCs w:val="28"/>
        </w:rPr>
        <w:t>прикладной</w:t>
      </w:r>
      <w:r w:rsidRPr="00BC45D9">
        <w:rPr>
          <w:sz w:val="28"/>
          <w:szCs w:val="28"/>
        </w:rPr>
        <w:t xml:space="preserve"> - пользовательское управление данными.</w:t>
      </w:r>
    </w:p>
    <w:p w:rsidR="00E71A59" w:rsidRPr="00BC45D9" w:rsidRDefault="00E71A59" w:rsidP="00E71A59">
      <w:pPr>
        <w:ind w:firstLine="709"/>
        <w:jc w:val="both"/>
        <w:rPr>
          <w:sz w:val="28"/>
          <w:szCs w:val="28"/>
        </w:rPr>
      </w:pPr>
      <w:r w:rsidRPr="00BC45D9">
        <w:rPr>
          <w:sz w:val="28"/>
          <w:szCs w:val="28"/>
        </w:rPr>
        <w:t>Основная идея этой модели заключается в том, что каждому ур</w:t>
      </w:r>
      <w:r>
        <w:rPr>
          <w:sz w:val="28"/>
          <w:szCs w:val="28"/>
        </w:rPr>
        <w:t>овню отводится кон</w:t>
      </w:r>
      <w:r>
        <w:rPr>
          <w:sz w:val="28"/>
          <w:szCs w:val="28"/>
        </w:rPr>
        <w:softHyphen/>
        <w:t xml:space="preserve">кретная </w:t>
      </w:r>
      <w:proofErr w:type="gramStart"/>
      <w:r>
        <w:rPr>
          <w:sz w:val="28"/>
          <w:szCs w:val="28"/>
        </w:rPr>
        <w:t>роль</w:t>
      </w:r>
      <w:proofErr w:type="gramEnd"/>
      <w:r w:rsidRPr="00BC45D9">
        <w:rPr>
          <w:sz w:val="28"/>
          <w:szCs w:val="28"/>
        </w:rPr>
        <w:t xml:space="preserve"> в том числе и транспортной среде. Благодаря этому общая задача передачи дан</w:t>
      </w:r>
      <w:r w:rsidRPr="00BC45D9">
        <w:rPr>
          <w:sz w:val="28"/>
          <w:szCs w:val="28"/>
        </w:rPr>
        <w:softHyphen/>
        <w:t xml:space="preserve">ных расчленяется на отдельные легко обозримые задачи. Необходимые соглашения для связи одного  уровня </w:t>
      </w:r>
      <w:proofErr w:type="gramStart"/>
      <w:r w:rsidRPr="00BC45D9">
        <w:rPr>
          <w:sz w:val="28"/>
          <w:szCs w:val="28"/>
        </w:rPr>
        <w:t>с</w:t>
      </w:r>
      <w:proofErr w:type="gramEnd"/>
      <w:r w:rsidRPr="00BC45D9">
        <w:rPr>
          <w:sz w:val="28"/>
          <w:szCs w:val="28"/>
        </w:rPr>
        <w:t xml:space="preserve"> выше- и </w:t>
      </w:r>
      <w:proofErr w:type="gramStart"/>
      <w:r w:rsidRPr="00BC45D9">
        <w:rPr>
          <w:sz w:val="28"/>
          <w:szCs w:val="28"/>
        </w:rPr>
        <w:t>нижерасположенными</w:t>
      </w:r>
      <w:proofErr w:type="gramEnd"/>
      <w:r w:rsidRPr="00BC45D9">
        <w:rPr>
          <w:sz w:val="28"/>
          <w:szCs w:val="28"/>
        </w:rPr>
        <w:t xml:space="preserve"> называют про</w:t>
      </w:r>
      <w:r w:rsidRPr="00BC45D9">
        <w:rPr>
          <w:sz w:val="28"/>
          <w:szCs w:val="28"/>
        </w:rPr>
        <w:softHyphen/>
        <w:t>токолом.</w:t>
      </w:r>
    </w:p>
    <w:p w:rsidR="00E71A59" w:rsidRPr="00BC45D9" w:rsidRDefault="00E71A59" w:rsidP="00E71A59">
      <w:pPr>
        <w:ind w:firstLine="709"/>
        <w:jc w:val="both"/>
        <w:rPr>
          <w:sz w:val="28"/>
          <w:szCs w:val="28"/>
        </w:rPr>
      </w:pPr>
      <w:r w:rsidRPr="00BC45D9">
        <w:rPr>
          <w:sz w:val="28"/>
          <w:szCs w:val="28"/>
        </w:rPr>
        <w:t>Так как пользователи нуждаются в эффективном управлении, система вычис</w:t>
      </w:r>
      <w:r w:rsidRPr="00BC45D9">
        <w:rPr>
          <w:sz w:val="28"/>
          <w:szCs w:val="28"/>
        </w:rPr>
        <w:softHyphen/>
        <w:t>лительной сети представляется как комплексное строение, которое координирует взаимодействие задач пользователей.</w:t>
      </w:r>
    </w:p>
    <w:p w:rsidR="00E71A59" w:rsidRPr="00BC45D9" w:rsidRDefault="00E71A59" w:rsidP="00E71A59">
      <w:pPr>
        <w:ind w:firstLine="709"/>
        <w:jc w:val="both"/>
        <w:rPr>
          <w:sz w:val="28"/>
          <w:szCs w:val="28"/>
        </w:rPr>
      </w:pPr>
      <w:r w:rsidRPr="00BC45D9">
        <w:rPr>
          <w:sz w:val="28"/>
          <w:szCs w:val="28"/>
        </w:rPr>
        <w:t xml:space="preserve">С учетом </w:t>
      </w:r>
      <w:proofErr w:type="gramStart"/>
      <w:r w:rsidRPr="00BC45D9">
        <w:rPr>
          <w:sz w:val="28"/>
          <w:szCs w:val="28"/>
        </w:rPr>
        <w:t>вышеизложенного</w:t>
      </w:r>
      <w:proofErr w:type="gramEnd"/>
      <w:r w:rsidRPr="00BC45D9">
        <w:rPr>
          <w:sz w:val="28"/>
          <w:szCs w:val="28"/>
        </w:rPr>
        <w:t xml:space="preserve"> можно вывести следующую уровневую модель с админи</w:t>
      </w:r>
      <w:r w:rsidRPr="00BC45D9">
        <w:rPr>
          <w:sz w:val="28"/>
          <w:szCs w:val="28"/>
        </w:rPr>
        <w:softHyphen/>
        <w:t>стративными функциями, выполняющимися в пользова</w:t>
      </w:r>
      <w:r w:rsidRPr="00BC45D9">
        <w:rPr>
          <w:sz w:val="28"/>
          <w:szCs w:val="28"/>
        </w:rPr>
        <w:softHyphen/>
        <w:t>тельском прикладном уровне.</w:t>
      </w:r>
    </w:p>
    <w:p w:rsidR="00E71A59" w:rsidRPr="00BC45D9" w:rsidRDefault="00E71A59" w:rsidP="00E71A59">
      <w:pPr>
        <w:ind w:firstLine="709"/>
        <w:jc w:val="both"/>
        <w:rPr>
          <w:sz w:val="28"/>
          <w:szCs w:val="28"/>
        </w:rPr>
      </w:pPr>
      <w:r w:rsidRPr="00BC45D9">
        <w:rPr>
          <w:sz w:val="28"/>
          <w:szCs w:val="28"/>
        </w:rPr>
        <w:t>Отдельные уровни базовой модели проходят в направлении вниз от источника данных (от уровня 7 к уровню 1) и в направлении вверх от прием</w:t>
      </w:r>
      <w:r w:rsidRPr="00BC45D9">
        <w:rPr>
          <w:sz w:val="28"/>
          <w:szCs w:val="28"/>
        </w:rPr>
        <w:softHyphen/>
        <w:t>ника данных (от уровня 1 к уровню 7). Пользовательские данные переда</w:t>
      </w:r>
      <w:r w:rsidRPr="00BC45D9">
        <w:rPr>
          <w:sz w:val="28"/>
          <w:szCs w:val="28"/>
        </w:rPr>
        <w:softHyphen/>
        <w:t xml:space="preserve">ются в нижерасположенный уровень вместе со специфическим для уровня заголовком до тех пор, пока не </w:t>
      </w:r>
      <w:proofErr w:type="gramStart"/>
      <w:r w:rsidRPr="00BC45D9">
        <w:rPr>
          <w:sz w:val="28"/>
          <w:szCs w:val="28"/>
        </w:rPr>
        <w:t>будет</w:t>
      </w:r>
      <w:proofErr w:type="gramEnd"/>
      <w:r w:rsidRPr="00BC45D9">
        <w:rPr>
          <w:sz w:val="28"/>
          <w:szCs w:val="28"/>
        </w:rPr>
        <w:t xml:space="preserve"> достигнут последний уровень.</w:t>
      </w:r>
    </w:p>
    <w:p w:rsidR="00E71A59" w:rsidRPr="00BC45D9" w:rsidRDefault="00E71A59" w:rsidP="00E71A59">
      <w:pPr>
        <w:ind w:firstLine="709"/>
        <w:jc w:val="both"/>
        <w:rPr>
          <w:sz w:val="28"/>
          <w:szCs w:val="28"/>
        </w:rPr>
      </w:pPr>
      <w:r w:rsidRPr="00BC45D9">
        <w:rPr>
          <w:sz w:val="28"/>
          <w:szCs w:val="28"/>
        </w:rPr>
        <w:t>На приемной стороне поступающие данные анализируются и, по мере надоб</w:t>
      </w:r>
      <w:r w:rsidRPr="00BC45D9">
        <w:rPr>
          <w:sz w:val="28"/>
          <w:szCs w:val="28"/>
        </w:rPr>
        <w:softHyphen/>
        <w:t>ности, передаются далее в вышерасположенный уровень, пока ин</w:t>
      </w:r>
      <w:r w:rsidRPr="00BC45D9">
        <w:rPr>
          <w:sz w:val="28"/>
          <w:szCs w:val="28"/>
        </w:rPr>
        <w:softHyphen/>
        <w:t>формация не будет передана в пользо</w:t>
      </w:r>
      <w:r w:rsidRPr="00BC45D9">
        <w:rPr>
          <w:sz w:val="28"/>
          <w:szCs w:val="28"/>
        </w:rPr>
        <w:softHyphen/>
        <w:t>вательский прикладной уровень.</w:t>
      </w:r>
    </w:p>
    <w:p w:rsidR="00E71A59" w:rsidRPr="00BC45D9" w:rsidRDefault="00E71A59" w:rsidP="00E71A59">
      <w:pPr>
        <w:ind w:firstLine="709"/>
        <w:jc w:val="both"/>
        <w:rPr>
          <w:b/>
          <w:sz w:val="28"/>
          <w:szCs w:val="28"/>
        </w:rPr>
      </w:pPr>
      <w:r w:rsidRPr="00BC45D9">
        <w:rPr>
          <w:sz w:val="28"/>
          <w:szCs w:val="28"/>
        </w:rPr>
        <w:tab/>
      </w:r>
      <w:r w:rsidRPr="00BC45D9">
        <w:rPr>
          <w:sz w:val="28"/>
          <w:szCs w:val="28"/>
          <w:u w:val="single"/>
        </w:rPr>
        <w:t>Уровень 1.</w:t>
      </w:r>
      <w:r w:rsidRPr="00BC45D9">
        <w:rPr>
          <w:b/>
          <w:sz w:val="28"/>
          <w:szCs w:val="28"/>
        </w:rPr>
        <w:t xml:space="preserve"> Физический.</w:t>
      </w:r>
    </w:p>
    <w:p w:rsidR="00E71A59" w:rsidRPr="00BC45D9" w:rsidRDefault="00E71A59" w:rsidP="00E71A59">
      <w:pPr>
        <w:ind w:firstLine="709"/>
        <w:jc w:val="both"/>
        <w:rPr>
          <w:sz w:val="28"/>
          <w:szCs w:val="28"/>
        </w:rPr>
      </w:pPr>
      <w:r w:rsidRPr="00BC45D9">
        <w:rPr>
          <w:sz w:val="28"/>
          <w:szCs w:val="28"/>
        </w:rPr>
        <w:t>На физическом уровне определяются электрические, механические, функ</w:t>
      </w:r>
      <w:r w:rsidRPr="00BC45D9">
        <w:rPr>
          <w:sz w:val="28"/>
          <w:szCs w:val="28"/>
        </w:rPr>
        <w:softHyphen/>
        <w:t>циональные и процедурные параметры для физической связи в системах. Физическая связь и неразрывная с ней экс</w:t>
      </w:r>
      <w:r w:rsidRPr="00BC45D9">
        <w:rPr>
          <w:sz w:val="28"/>
          <w:szCs w:val="28"/>
        </w:rPr>
        <w:softHyphen/>
        <w:t>плуатационная готовность явля</w:t>
      </w:r>
      <w:r w:rsidRPr="00BC45D9">
        <w:rPr>
          <w:sz w:val="28"/>
          <w:szCs w:val="28"/>
        </w:rPr>
        <w:softHyphen/>
        <w:t>ются основной функцией 1-го уровня. Стандарты физического уровня вклю</w:t>
      </w:r>
      <w:r w:rsidRPr="00BC45D9">
        <w:rPr>
          <w:sz w:val="28"/>
          <w:szCs w:val="28"/>
        </w:rPr>
        <w:softHyphen/>
        <w:t xml:space="preserve">чают рекомендации V.24 МККТТ (CCITT), EIA RS232 и Х.21. Стандарт ISDN </w:t>
      </w:r>
      <w:proofErr w:type="gramStart"/>
      <w:r w:rsidRPr="00BC45D9">
        <w:rPr>
          <w:sz w:val="28"/>
          <w:szCs w:val="28"/>
        </w:rPr>
        <w:t xml:space="preserve">( </w:t>
      </w:r>
      <w:proofErr w:type="spellStart"/>
      <w:proofErr w:type="gramEnd"/>
      <w:r w:rsidRPr="00BC45D9">
        <w:rPr>
          <w:sz w:val="28"/>
          <w:szCs w:val="28"/>
        </w:rPr>
        <w:t>Integrated</w:t>
      </w:r>
      <w:proofErr w:type="spellEnd"/>
      <w:r w:rsidRPr="00BC45D9">
        <w:rPr>
          <w:sz w:val="28"/>
          <w:szCs w:val="28"/>
        </w:rPr>
        <w:t xml:space="preserve"> </w:t>
      </w:r>
      <w:proofErr w:type="spellStart"/>
      <w:r w:rsidRPr="00BC45D9">
        <w:rPr>
          <w:sz w:val="28"/>
          <w:szCs w:val="28"/>
        </w:rPr>
        <w:t>Services</w:t>
      </w:r>
      <w:proofErr w:type="spellEnd"/>
      <w:r w:rsidRPr="00BC45D9">
        <w:rPr>
          <w:sz w:val="28"/>
          <w:szCs w:val="28"/>
        </w:rPr>
        <w:t xml:space="preserve"> </w:t>
      </w:r>
      <w:proofErr w:type="spellStart"/>
      <w:r w:rsidRPr="00BC45D9">
        <w:rPr>
          <w:sz w:val="28"/>
          <w:szCs w:val="28"/>
        </w:rPr>
        <w:t>Digital</w:t>
      </w:r>
      <w:proofErr w:type="spellEnd"/>
      <w:r w:rsidRPr="00BC45D9">
        <w:rPr>
          <w:sz w:val="28"/>
          <w:szCs w:val="28"/>
        </w:rPr>
        <w:t xml:space="preserve"> </w:t>
      </w:r>
      <w:proofErr w:type="spellStart"/>
      <w:r w:rsidRPr="00BC45D9">
        <w:rPr>
          <w:sz w:val="28"/>
          <w:szCs w:val="28"/>
        </w:rPr>
        <w:t>Network</w:t>
      </w:r>
      <w:proofErr w:type="spellEnd"/>
      <w:r w:rsidRPr="00BC45D9">
        <w:rPr>
          <w:sz w:val="28"/>
          <w:szCs w:val="28"/>
        </w:rPr>
        <w:t>) в будущем сыграет определяющую роль для функций передачи данных. В качестве среды передачи данных исполь</w:t>
      </w:r>
      <w:r w:rsidRPr="00BC45D9">
        <w:rPr>
          <w:sz w:val="28"/>
          <w:szCs w:val="28"/>
        </w:rPr>
        <w:softHyphen/>
        <w:t>зуют трехжильный медный провод (экранированная витая пара), коакси</w:t>
      </w:r>
      <w:r w:rsidRPr="00BC45D9">
        <w:rPr>
          <w:sz w:val="28"/>
          <w:szCs w:val="28"/>
        </w:rPr>
        <w:softHyphen/>
        <w:t>аль</w:t>
      </w:r>
      <w:r w:rsidRPr="00BC45D9">
        <w:rPr>
          <w:sz w:val="28"/>
          <w:szCs w:val="28"/>
        </w:rPr>
        <w:softHyphen/>
        <w:t>ный кабель, оптоволоконный проводник и радиорелейную линию.</w:t>
      </w:r>
    </w:p>
    <w:p w:rsidR="00E71A59" w:rsidRPr="00BC45D9" w:rsidRDefault="00E71A59" w:rsidP="00E71A59">
      <w:pPr>
        <w:ind w:firstLine="709"/>
        <w:jc w:val="both"/>
        <w:rPr>
          <w:b/>
          <w:sz w:val="28"/>
          <w:szCs w:val="28"/>
        </w:rPr>
      </w:pPr>
      <w:r w:rsidRPr="00BC45D9">
        <w:rPr>
          <w:sz w:val="28"/>
          <w:szCs w:val="28"/>
        </w:rPr>
        <w:tab/>
      </w:r>
      <w:r w:rsidRPr="00BC45D9">
        <w:rPr>
          <w:sz w:val="28"/>
          <w:szCs w:val="28"/>
          <w:u w:val="single"/>
        </w:rPr>
        <w:t>Уровень 2.</w:t>
      </w:r>
      <w:r w:rsidRPr="00BC45D9">
        <w:rPr>
          <w:b/>
          <w:sz w:val="28"/>
          <w:szCs w:val="28"/>
        </w:rPr>
        <w:t xml:space="preserve"> Канальный.</w:t>
      </w:r>
    </w:p>
    <w:p w:rsidR="00E71A59" w:rsidRPr="00BC45D9" w:rsidRDefault="00E71A59" w:rsidP="00E71A59">
      <w:pPr>
        <w:ind w:firstLine="709"/>
        <w:jc w:val="both"/>
        <w:rPr>
          <w:sz w:val="28"/>
          <w:szCs w:val="28"/>
        </w:rPr>
      </w:pPr>
      <w:r w:rsidRPr="00BC45D9">
        <w:rPr>
          <w:sz w:val="28"/>
          <w:szCs w:val="28"/>
        </w:rPr>
        <w:t>Канальный уровень формирует из данных, передаваемых 1-м уров</w:t>
      </w:r>
      <w:r w:rsidRPr="00BC45D9">
        <w:rPr>
          <w:sz w:val="28"/>
          <w:szCs w:val="28"/>
        </w:rPr>
        <w:softHyphen/>
        <w:t>нем, так на</w:t>
      </w:r>
      <w:r w:rsidRPr="00BC45D9">
        <w:rPr>
          <w:sz w:val="28"/>
          <w:szCs w:val="28"/>
        </w:rPr>
        <w:softHyphen/>
        <w:t>зываемые "кадры" последовательности кадров. На этом уровне осуществляются управление доступом к передающей среде, используемой несколькими ЭВМ, синхро</w:t>
      </w:r>
      <w:r w:rsidRPr="00BC45D9">
        <w:rPr>
          <w:sz w:val="28"/>
          <w:szCs w:val="28"/>
        </w:rPr>
        <w:softHyphen/>
        <w:t>низация, обнаружение и исправле</w:t>
      </w:r>
      <w:r w:rsidRPr="00BC45D9">
        <w:rPr>
          <w:sz w:val="28"/>
          <w:szCs w:val="28"/>
        </w:rPr>
        <w:softHyphen/>
        <w:t>ние ошибок.</w:t>
      </w:r>
    </w:p>
    <w:p w:rsidR="00E71A59" w:rsidRPr="00BC45D9" w:rsidRDefault="00E71A59" w:rsidP="00E71A59">
      <w:pPr>
        <w:ind w:firstLine="709"/>
        <w:jc w:val="both"/>
        <w:rPr>
          <w:b/>
          <w:sz w:val="28"/>
          <w:szCs w:val="28"/>
        </w:rPr>
      </w:pPr>
      <w:r w:rsidRPr="00BC45D9">
        <w:rPr>
          <w:sz w:val="28"/>
          <w:szCs w:val="28"/>
        </w:rPr>
        <w:tab/>
      </w:r>
      <w:r w:rsidRPr="00BC45D9">
        <w:rPr>
          <w:sz w:val="28"/>
          <w:szCs w:val="28"/>
          <w:u w:val="single"/>
        </w:rPr>
        <w:t>Уровень 3.</w:t>
      </w:r>
      <w:r w:rsidRPr="00BC45D9">
        <w:rPr>
          <w:b/>
          <w:sz w:val="28"/>
          <w:szCs w:val="28"/>
        </w:rPr>
        <w:t xml:space="preserve"> Сетевой.</w:t>
      </w:r>
    </w:p>
    <w:p w:rsidR="00E71A59" w:rsidRPr="00BC45D9" w:rsidRDefault="00E71A59" w:rsidP="00E71A59">
      <w:pPr>
        <w:ind w:firstLine="709"/>
        <w:jc w:val="both"/>
        <w:rPr>
          <w:sz w:val="28"/>
          <w:szCs w:val="28"/>
        </w:rPr>
      </w:pPr>
      <w:r w:rsidRPr="00BC45D9">
        <w:rPr>
          <w:sz w:val="28"/>
          <w:szCs w:val="28"/>
        </w:rPr>
        <w:t>Сетевой уровень устанавливает связь в вычислительной сети между двумя абонентами. Соединение происходит благодаря функциям маршрути</w:t>
      </w:r>
      <w:r w:rsidRPr="00BC45D9">
        <w:rPr>
          <w:sz w:val="28"/>
          <w:szCs w:val="28"/>
        </w:rPr>
        <w:softHyphen/>
        <w:t>зации, которые требуют наличия сете</w:t>
      </w:r>
      <w:r w:rsidRPr="00BC45D9">
        <w:rPr>
          <w:sz w:val="28"/>
          <w:szCs w:val="28"/>
        </w:rPr>
        <w:softHyphen/>
        <w:t>вого адреса в пакете. Сетевой уровень должен также обеспечи</w:t>
      </w:r>
      <w:r w:rsidRPr="00BC45D9">
        <w:rPr>
          <w:sz w:val="28"/>
          <w:szCs w:val="28"/>
        </w:rPr>
        <w:softHyphen/>
        <w:t>вать обработку ошибок, мультип</w:t>
      </w:r>
      <w:r w:rsidRPr="00BC45D9">
        <w:rPr>
          <w:sz w:val="28"/>
          <w:szCs w:val="28"/>
        </w:rPr>
        <w:softHyphen/>
        <w:t>лексирование, управление потоками данных. Самый известный стандарт, относящийся к этому уровню, - рекомендация Х.25 МККТТ (для сетей общего пользования с коммутацией пакетов).</w:t>
      </w:r>
    </w:p>
    <w:p w:rsidR="00E71A59" w:rsidRPr="00BC45D9" w:rsidRDefault="00E71A59" w:rsidP="00E71A59">
      <w:pPr>
        <w:ind w:firstLine="709"/>
        <w:jc w:val="both"/>
        <w:rPr>
          <w:b/>
          <w:sz w:val="28"/>
          <w:szCs w:val="28"/>
        </w:rPr>
      </w:pPr>
      <w:r w:rsidRPr="00BC45D9">
        <w:rPr>
          <w:sz w:val="28"/>
          <w:szCs w:val="28"/>
        </w:rPr>
        <w:tab/>
      </w:r>
      <w:r w:rsidRPr="00BC45D9">
        <w:rPr>
          <w:sz w:val="28"/>
          <w:szCs w:val="28"/>
          <w:u w:val="single"/>
        </w:rPr>
        <w:t>Уровень 4.</w:t>
      </w:r>
      <w:r w:rsidRPr="00BC45D9">
        <w:rPr>
          <w:b/>
          <w:sz w:val="28"/>
          <w:szCs w:val="28"/>
        </w:rPr>
        <w:t xml:space="preserve"> Транспортный.</w:t>
      </w:r>
    </w:p>
    <w:p w:rsidR="00E71A59" w:rsidRPr="00BC45D9" w:rsidRDefault="00E71A59" w:rsidP="00E71A59">
      <w:pPr>
        <w:ind w:firstLine="709"/>
        <w:jc w:val="both"/>
        <w:rPr>
          <w:sz w:val="28"/>
          <w:szCs w:val="28"/>
        </w:rPr>
      </w:pPr>
      <w:r w:rsidRPr="00BC45D9">
        <w:rPr>
          <w:sz w:val="28"/>
          <w:szCs w:val="28"/>
        </w:rPr>
        <w:lastRenderedPageBreak/>
        <w:t>Транспортный уровень поддерживает непрерывную передачу данных между двумя взаимодействующими друг с другом пользовательскими про</w:t>
      </w:r>
      <w:r w:rsidRPr="00BC45D9">
        <w:rPr>
          <w:sz w:val="28"/>
          <w:szCs w:val="28"/>
        </w:rPr>
        <w:softHyphen/>
        <w:t>цессами. Качество транспорти</w:t>
      </w:r>
      <w:r w:rsidRPr="00BC45D9">
        <w:rPr>
          <w:sz w:val="28"/>
          <w:szCs w:val="28"/>
        </w:rPr>
        <w:softHyphen/>
        <w:t>ровки, безошибочность передачи, независи</w:t>
      </w:r>
      <w:r w:rsidRPr="00BC45D9">
        <w:rPr>
          <w:sz w:val="28"/>
          <w:szCs w:val="28"/>
        </w:rPr>
        <w:softHyphen/>
        <w:t>мость вычислительных сетей, сервис транспорти</w:t>
      </w:r>
      <w:r w:rsidRPr="00BC45D9">
        <w:rPr>
          <w:sz w:val="28"/>
          <w:szCs w:val="28"/>
        </w:rPr>
        <w:softHyphen/>
        <w:t>ровки из конца в конец, ми</w:t>
      </w:r>
      <w:r w:rsidRPr="00BC45D9">
        <w:rPr>
          <w:sz w:val="28"/>
          <w:szCs w:val="28"/>
        </w:rPr>
        <w:softHyphen/>
        <w:t>нимизация затрат и адресация связи га</w:t>
      </w:r>
      <w:r w:rsidRPr="00BC45D9">
        <w:rPr>
          <w:sz w:val="28"/>
          <w:szCs w:val="28"/>
        </w:rPr>
        <w:softHyphen/>
        <w:t>рантируют непрерывную и безоши</w:t>
      </w:r>
      <w:r w:rsidRPr="00BC45D9">
        <w:rPr>
          <w:sz w:val="28"/>
          <w:szCs w:val="28"/>
        </w:rPr>
        <w:softHyphen/>
        <w:t>бочную передачу данных.</w:t>
      </w:r>
    </w:p>
    <w:p w:rsidR="00E71A59" w:rsidRPr="00BC45D9" w:rsidRDefault="00E71A59" w:rsidP="00E71A59">
      <w:pPr>
        <w:ind w:firstLine="709"/>
        <w:jc w:val="both"/>
        <w:rPr>
          <w:sz w:val="28"/>
          <w:szCs w:val="28"/>
          <w:u w:val="single"/>
        </w:rPr>
      </w:pPr>
      <w:r w:rsidRPr="00BC45D9">
        <w:rPr>
          <w:sz w:val="28"/>
          <w:szCs w:val="28"/>
        </w:rPr>
        <w:tab/>
      </w:r>
      <w:r w:rsidRPr="00BC45D9">
        <w:rPr>
          <w:sz w:val="28"/>
          <w:szCs w:val="28"/>
          <w:u w:val="single"/>
        </w:rPr>
        <w:t>Уровень 5.</w:t>
      </w:r>
      <w:r w:rsidRPr="00BC45D9">
        <w:rPr>
          <w:b/>
          <w:sz w:val="28"/>
          <w:szCs w:val="28"/>
        </w:rPr>
        <w:t xml:space="preserve"> Сеансовый.</w:t>
      </w:r>
    </w:p>
    <w:p w:rsidR="00E71A59" w:rsidRPr="00BC45D9" w:rsidRDefault="00E71A59" w:rsidP="00E71A59">
      <w:pPr>
        <w:ind w:firstLine="709"/>
        <w:jc w:val="both"/>
        <w:rPr>
          <w:sz w:val="28"/>
          <w:szCs w:val="28"/>
        </w:rPr>
      </w:pPr>
      <w:r w:rsidRPr="00BC45D9">
        <w:rPr>
          <w:sz w:val="28"/>
          <w:szCs w:val="28"/>
        </w:rPr>
        <w:t xml:space="preserve">Сеансовый уровень координирует прием, передачу и выдачу одного сеанса связи. </w:t>
      </w:r>
      <w:proofErr w:type="gramStart"/>
      <w:r w:rsidRPr="00BC45D9">
        <w:rPr>
          <w:sz w:val="28"/>
          <w:szCs w:val="28"/>
        </w:rPr>
        <w:t>Для координации необходимы контроль рабочих параметров, управление потоками данных промежуточных накопителей и диалоговый контроль, гарантирующий передачу, имеющихся в распоряжении данных.</w:t>
      </w:r>
      <w:proofErr w:type="gramEnd"/>
      <w:r w:rsidRPr="00BC45D9">
        <w:rPr>
          <w:sz w:val="28"/>
          <w:szCs w:val="28"/>
        </w:rPr>
        <w:t xml:space="preserve"> Кроме того, сеансовый уровень содержит дополнительно функции управле</w:t>
      </w:r>
      <w:r w:rsidRPr="00BC45D9">
        <w:rPr>
          <w:sz w:val="28"/>
          <w:szCs w:val="28"/>
        </w:rPr>
        <w:softHyphen/>
        <w:t>ния паролями, подсчета платы за пользование ресурсами сети, управления диалогом, синхрони</w:t>
      </w:r>
      <w:r w:rsidRPr="00BC45D9">
        <w:rPr>
          <w:sz w:val="28"/>
          <w:szCs w:val="28"/>
        </w:rPr>
        <w:softHyphen/>
        <w:t>зации и отмены связи в сеансе передачи после сбоя вследствие ошибок в нижерасположенных уровнях.</w:t>
      </w:r>
    </w:p>
    <w:p w:rsidR="00E71A59" w:rsidRPr="00BC45D9" w:rsidRDefault="00E71A59" w:rsidP="00E71A59">
      <w:pPr>
        <w:ind w:firstLine="709"/>
        <w:jc w:val="both"/>
        <w:rPr>
          <w:sz w:val="28"/>
          <w:szCs w:val="28"/>
          <w:u w:val="single"/>
        </w:rPr>
      </w:pPr>
      <w:r w:rsidRPr="00BC45D9">
        <w:rPr>
          <w:sz w:val="28"/>
          <w:szCs w:val="28"/>
          <w:u w:val="single"/>
        </w:rPr>
        <w:t>Уровень 6.</w:t>
      </w:r>
      <w:r w:rsidRPr="00BC45D9">
        <w:rPr>
          <w:sz w:val="28"/>
          <w:szCs w:val="28"/>
        </w:rPr>
        <w:t xml:space="preserve"> </w:t>
      </w:r>
      <w:r w:rsidRPr="00BC45D9">
        <w:rPr>
          <w:b/>
          <w:sz w:val="28"/>
          <w:szCs w:val="28"/>
        </w:rPr>
        <w:t>Представления данных.</w:t>
      </w:r>
    </w:p>
    <w:p w:rsidR="00E71A59" w:rsidRPr="00BC45D9" w:rsidRDefault="00E71A59" w:rsidP="00E71A59">
      <w:pPr>
        <w:ind w:firstLine="709"/>
        <w:jc w:val="both"/>
        <w:rPr>
          <w:sz w:val="28"/>
          <w:szCs w:val="28"/>
        </w:rPr>
      </w:pPr>
      <w:r w:rsidRPr="00BC45D9">
        <w:rPr>
          <w:sz w:val="28"/>
          <w:szCs w:val="28"/>
        </w:rPr>
        <w:t>Уровень представления данных предназначен для интерпретации данных; а также под</w:t>
      </w:r>
      <w:r w:rsidRPr="00BC45D9">
        <w:rPr>
          <w:sz w:val="28"/>
          <w:szCs w:val="28"/>
        </w:rPr>
        <w:softHyphen/>
        <w:t>готовки данных для пользовательского прикладного уровня. На этом уровне происходит преоб</w:t>
      </w:r>
      <w:r w:rsidRPr="00BC45D9">
        <w:rPr>
          <w:sz w:val="28"/>
          <w:szCs w:val="28"/>
        </w:rPr>
        <w:softHyphen/>
        <w:t>разование данных из кадров, ис</w:t>
      </w:r>
      <w:r w:rsidRPr="00BC45D9">
        <w:rPr>
          <w:sz w:val="28"/>
          <w:szCs w:val="28"/>
        </w:rPr>
        <w:softHyphen/>
        <w:t>пользуемых для передачи данных в экранный формат или фор</w:t>
      </w:r>
      <w:r w:rsidRPr="00BC45D9">
        <w:rPr>
          <w:sz w:val="28"/>
          <w:szCs w:val="28"/>
        </w:rPr>
        <w:softHyphen/>
        <w:t>мат для пе</w:t>
      </w:r>
      <w:r w:rsidRPr="00BC45D9">
        <w:rPr>
          <w:sz w:val="28"/>
          <w:szCs w:val="28"/>
        </w:rPr>
        <w:softHyphen/>
        <w:t>чатающих устройств оконечной системы.</w:t>
      </w:r>
    </w:p>
    <w:p w:rsidR="00E71A59" w:rsidRPr="00BC45D9" w:rsidRDefault="00E71A59" w:rsidP="00E71A59">
      <w:pPr>
        <w:ind w:firstLine="709"/>
        <w:jc w:val="both"/>
        <w:rPr>
          <w:b/>
          <w:sz w:val="28"/>
          <w:szCs w:val="28"/>
        </w:rPr>
      </w:pPr>
      <w:r w:rsidRPr="00BC45D9">
        <w:rPr>
          <w:sz w:val="28"/>
          <w:szCs w:val="28"/>
          <w:u w:val="single"/>
        </w:rPr>
        <w:t>Уровень 7.</w:t>
      </w:r>
      <w:r w:rsidRPr="00BC45D9">
        <w:rPr>
          <w:b/>
          <w:sz w:val="28"/>
          <w:szCs w:val="28"/>
        </w:rPr>
        <w:t xml:space="preserve"> Прикладной.</w:t>
      </w:r>
    </w:p>
    <w:p w:rsidR="00E71A59" w:rsidRPr="00BC45D9" w:rsidRDefault="00E71A59" w:rsidP="00E71A59">
      <w:pPr>
        <w:ind w:firstLine="709"/>
        <w:jc w:val="both"/>
        <w:rPr>
          <w:sz w:val="28"/>
          <w:szCs w:val="28"/>
        </w:rPr>
      </w:pPr>
      <w:r w:rsidRPr="00BC45D9">
        <w:rPr>
          <w:sz w:val="28"/>
          <w:szCs w:val="28"/>
        </w:rPr>
        <w:t>В прикладном уровне необходимо предоставить в распоряжение пользовате</w:t>
      </w:r>
      <w:r w:rsidRPr="00BC45D9">
        <w:rPr>
          <w:sz w:val="28"/>
          <w:szCs w:val="28"/>
        </w:rPr>
        <w:softHyphen/>
        <w:t>лей уже пе</w:t>
      </w:r>
      <w:r w:rsidRPr="00BC45D9">
        <w:rPr>
          <w:sz w:val="28"/>
          <w:szCs w:val="28"/>
        </w:rPr>
        <w:softHyphen/>
        <w:t>реработанную информацию. С этим может спра</w:t>
      </w:r>
      <w:r w:rsidRPr="00BC45D9">
        <w:rPr>
          <w:sz w:val="28"/>
          <w:szCs w:val="28"/>
        </w:rPr>
        <w:softHyphen/>
        <w:t>виться системное и пользовательское приклад</w:t>
      </w:r>
      <w:r w:rsidRPr="00BC45D9">
        <w:rPr>
          <w:sz w:val="28"/>
          <w:szCs w:val="28"/>
        </w:rPr>
        <w:softHyphen/>
        <w:t>ное программное обеспече</w:t>
      </w:r>
      <w:r w:rsidRPr="00BC45D9">
        <w:rPr>
          <w:sz w:val="28"/>
          <w:szCs w:val="28"/>
        </w:rPr>
        <w:softHyphen/>
        <w:t>ние.</w:t>
      </w:r>
    </w:p>
    <w:p w:rsidR="00E71A59" w:rsidRPr="00BC45D9" w:rsidRDefault="00E71A59" w:rsidP="00E71A59">
      <w:pPr>
        <w:ind w:firstLine="709"/>
        <w:jc w:val="both"/>
        <w:rPr>
          <w:sz w:val="28"/>
          <w:szCs w:val="28"/>
        </w:rPr>
      </w:pPr>
      <w:r w:rsidRPr="00BC45D9">
        <w:rPr>
          <w:sz w:val="28"/>
          <w:szCs w:val="28"/>
        </w:rPr>
        <w:t>Для передачи информации по коммуникационным линиям данные преобразу</w:t>
      </w:r>
      <w:r w:rsidRPr="00BC45D9">
        <w:rPr>
          <w:sz w:val="28"/>
          <w:szCs w:val="28"/>
        </w:rPr>
        <w:softHyphen/>
        <w:t>ются в це</w:t>
      </w:r>
      <w:r w:rsidRPr="00BC45D9">
        <w:rPr>
          <w:sz w:val="28"/>
          <w:szCs w:val="28"/>
        </w:rPr>
        <w:softHyphen/>
        <w:t>почку следующих друг за другом битов (двоичное коди</w:t>
      </w:r>
      <w:r w:rsidRPr="00BC45D9">
        <w:rPr>
          <w:sz w:val="28"/>
          <w:szCs w:val="28"/>
        </w:rPr>
        <w:softHyphen/>
        <w:t>рование с помощью двух состояний:"0" и "1").</w:t>
      </w:r>
    </w:p>
    <w:p w:rsidR="00E71A59" w:rsidRDefault="00E71A59" w:rsidP="00E71A59">
      <w:pPr>
        <w:pStyle w:val="a3"/>
        <w:ind w:left="0" w:firstLine="709"/>
        <w:jc w:val="both"/>
        <w:rPr>
          <w:b/>
          <w:sz w:val="28"/>
          <w:szCs w:val="28"/>
        </w:rPr>
      </w:pPr>
    </w:p>
    <w:p w:rsidR="00DF2C26" w:rsidRDefault="00DF2C26" w:rsidP="00B71354">
      <w:pPr>
        <w:ind w:firstLine="709"/>
        <w:jc w:val="both"/>
        <w:rPr>
          <w:rStyle w:val="apple-style-span"/>
          <w:color w:val="000000"/>
          <w:sz w:val="27"/>
          <w:szCs w:val="27"/>
          <w:shd w:val="clear" w:color="auto" w:fill="FFFFCC"/>
        </w:rPr>
      </w:pPr>
    </w:p>
    <w:p w:rsidR="00F76505" w:rsidRDefault="00F76505" w:rsidP="00B71354">
      <w:pPr>
        <w:jc w:val="both"/>
      </w:pPr>
      <w:r>
        <w:object w:dxaOrig="11414" w:dyaOrig="5433">
          <v:shape id="_x0000_i1055" type="#_x0000_t75" style="width:481.45pt;height:229.75pt" o:ole="">
            <v:imagedata r:id="rId71" o:title=""/>
          </v:shape>
          <o:OLEObject Type="Embed" ProgID="Visio.Drawing.11" ShapeID="_x0000_i1055" DrawAspect="Content" ObjectID="_1401891682" r:id="rId72"/>
        </w:object>
      </w:r>
      <w:r>
        <w:t xml:space="preserve">    </w:t>
      </w:r>
    </w:p>
    <w:p w:rsidR="00F76505" w:rsidRDefault="00F76505" w:rsidP="00B71354">
      <w:pPr>
        <w:jc w:val="center"/>
        <w:rPr>
          <w:sz w:val="28"/>
          <w:szCs w:val="28"/>
        </w:rPr>
      </w:pPr>
      <w:r w:rsidRPr="00F76505">
        <w:rPr>
          <w:sz w:val="28"/>
          <w:szCs w:val="28"/>
        </w:rPr>
        <w:lastRenderedPageBreak/>
        <w:t>Рисунок 5 – Алгоритм обмена данными на сетевом, канальном, физическом уровнях</w:t>
      </w:r>
    </w:p>
    <w:p w:rsidR="00F76505" w:rsidRPr="00F76505" w:rsidRDefault="00F76505" w:rsidP="00B71354">
      <w:pPr>
        <w:jc w:val="center"/>
        <w:rPr>
          <w:sz w:val="28"/>
          <w:szCs w:val="28"/>
        </w:rPr>
      </w:pPr>
    </w:p>
    <w:p w:rsidR="00F76505" w:rsidRPr="00F76505" w:rsidRDefault="00F76505" w:rsidP="00B71354">
      <w:pPr>
        <w:jc w:val="both"/>
        <w:rPr>
          <w:sz w:val="28"/>
          <w:szCs w:val="28"/>
        </w:rPr>
      </w:pPr>
      <w:r>
        <w:t xml:space="preserve">       </w:t>
      </w:r>
      <w:r w:rsidRPr="00F76505">
        <w:rPr>
          <w:sz w:val="28"/>
          <w:szCs w:val="28"/>
        </w:rPr>
        <w:t xml:space="preserve">На каждом уровне прочитывается заголовок выше лежащего уровня, осуществляются необходимые преобразования </w:t>
      </w:r>
      <w:proofErr w:type="gramStart"/>
      <w:r w:rsidRPr="00F76505">
        <w:rPr>
          <w:sz w:val="28"/>
          <w:szCs w:val="28"/>
        </w:rPr>
        <w:t>сообщения</w:t>
      </w:r>
      <w:proofErr w:type="gramEnd"/>
      <w:r w:rsidRPr="00F76505">
        <w:rPr>
          <w:sz w:val="28"/>
          <w:szCs w:val="28"/>
        </w:rPr>
        <w:t xml:space="preserve"> и добавляется свой заголовок. </w:t>
      </w:r>
    </w:p>
    <w:p w:rsidR="00F76505" w:rsidRPr="00F76505" w:rsidRDefault="00F76505" w:rsidP="00B71354">
      <w:pPr>
        <w:ind w:firstLine="709"/>
        <w:jc w:val="both"/>
        <w:rPr>
          <w:sz w:val="28"/>
          <w:szCs w:val="28"/>
        </w:rPr>
      </w:pPr>
      <w:r w:rsidRPr="00F76505">
        <w:rPr>
          <w:sz w:val="28"/>
          <w:szCs w:val="28"/>
        </w:rPr>
        <w:t>Некоторые протоколы помещают служебную информацию не только в заголовок</w:t>
      </w:r>
      <w:r w:rsidR="00BA5D20">
        <w:rPr>
          <w:sz w:val="28"/>
          <w:szCs w:val="28"/>
        </w:rPr>
        <w:t xml:space="preserve"> (З)</w:t>
      </w:r>
      <w:r w:rsidRPr="00F76505">
        <w:rPr>
          <w:sz w:val="28"/>
          <w:szCs w:val="28"/>
        </w:rPr>
        <w:t xml:space="preserve"> сообщени</w:t>
      </w:r>
      <w:r w:rsidR="00CA1A21">
        <w:rPr>
          <w:sz w:val="28"/>
          <w:szCs w:val="28"/>
        </w:rPr>
        <w:t xml:space="preserve">я, но и в </w:t>
      </w:r>
      <w:proofErr w:type="spellStart"/>
      <w:r w:rsidR="00CA1A21">
        <w:rPr>
          <w:sz w:val="28"/>
          <w:szCs w:val="28"/>
        </w:rPr>
        <w:t>концевик</w:t>
      </w:r>
      <w:proofErr w:type="spellEnd"/>
      <w:r w:rsidR="00CA1A21">
        <w:rPr>
          <w:sz w:val="28"/>
          <w:szCs w:val="28"/>
        </w:rPr>
        <w:t xml:space="preserve"> </w:t>
      </w:r>
      <w:r w:rsidR="00BA5D20">
        <w:rPr>
          <w:sz w:val="28"/>
          <w:szCs w:val="28"/>
        </w:rPr>
        <w:t xml:space="preserve">(К) </w:t>
      </w:r>
      <w:r w:rsidR="00CA1A21">
        <w:rPr>
          <w:sz w:val="28"/>
          <w:szCs w:val="28"/>
        </w:rPr>
        <w:t>(Рисунок 5</w:t>
      </w:r>
      <w:r w:rsidRPr="00F76505">
        <w:rPr>
          <w:sz w:val="28"/>
          <w:szCs w:val="28"/>
        </w:rPr>
        <w:t xml:space="preserve">).  </w:t>
      </w:r>
    </w:p>
    <w:p w:rsidR="00F76505" w:rsidRPr="00F76505" w:rsidRDefault="00F76505" w:rsidP="00B71354">
      <w:pPr>
        <w:ind w:firstLine="709"/>
        <w:jc w:val="both"/>
        <w:rPr>
          <w:sz w:val="28"/>
          <w:szCs w:val="28"/>
        </w:rPr>
      </w:pPr>
      <w:r w:rsidRPr="00F76505">
        <w:rPr>
          <w:sz w:val="28"/>
          <w:szCs w:val="28"/>
        </w:rPr>
        <w:t xml:space="preserve">Первый – физический уровень передает сообщение на физический выходной </w:t>
      </w:r>
      <w:proofErr w:type="gramStart"/>
      <w:r w:rsidRPr="00F76505">
        <w:rPr>
          <w:sz w:val="28"/>
          <w:szCs w:val="28"/>
        </w:rPr>
        <w:t>интерфейс</w:t>
      </w:r>
      <w:proofErr w:type="gramEnd"/>
      <w:r w:rsidRPr="00F76505">
        <w:rPr>
          <w:sz w:val="28"/>
          <w:szCs w:val="28"/>
        </w:rPr>
        <w:t xml:space="preserve"> и сообщение доставляется по линии связи узлу-адресату.</w:t>
      </w:r>
    </w:p>
    <w:p w:rsidR="00F76505" w:rsidRDefault="00F76505" w:rsidP="00B71354">
      <w:pPr>
        <w:ind w:firstLine="709"/>
        <w:jc w:val="both"/>
        <w:rPr>
          <w:sz w:val="28"/>
          <w:szCs w:val="28"/>
        </w:rPr>
      </w:pPr>
      <w:r w:rsidRPr="00F76505">
        <w:rPr>
          <w:sz w:val="28"/>
          <w:szCs w:val="28"/>
        </w:rPr>
        <w:t>Когда сообщение поступает на входной интерфейс адресата, оно принимается на физическом уровне и передается вверх, последовательно перемещаясь с уровня на уровень. Каждый уровень обрабатывает «свой» заголовок, выполняет свои функции, удаляет этот заголовок и передает сообщение выше лежащему уровню.</w:t>
      </w:r>
    </w:p>
    <w:p w:rsidR="00CB40CE" w:rsidRPr="00F76505" w:rsidRDefault="00CB40CE" w:rsidP="00B71354">
      <w:pPr>
        <w:ind w:firstLine="709"/>
        <w:jc w:val="both"/>
        <w:rPr>
          <w:sz w:val="28"/>
          <w:szCs w:val="28"/>
        </w:rPr>
      </w:pPr>
    </w:p>
    <w:p w:rsidR="000716DE" w:rsidRDefault="000716DE" w:rsidP="00F50704">
      <w:pPr>
        <w:rPr>
          <w:color w:val="000000"/>
          <w:sz w:val="28"/>
        </w:rPr>
      </w:pPr>
      <w:r>
        <w:rPr>
          <w:color w:val="000000"/>
          <w:sz w:val="28"/>
        </w:rPr>
        <w:t xml:space="preserve">3. Определить время, необходимое для передачи информации объемом </w:t>
      </w:r>
      <w:r>
        <w:rPr>
          <w:color w:val="000000"/>
          <w:sz w:val="28"/>
          <w:lang w:val="en-US"/>
        </w:rPr>
        <w:t>V</w:t>
      </w:r>
      <w:r>
        <w:rPr>
          <w:color w:val="000000"/>
          <w:sz w:val="28"/>
        </w:rPr>
        <w:t xml:space="preserve"> байт.</w:t>
      </w:r>
    </w:p>
    <w:p w:rsidR="000716DE" w:rsidRDefault="000716DE" w:rsidP="00B71354">
      <w:pPr>
        <w:ind w:firstLine="570"/>
        <w:jc w:val="both"/>
        <w:rPr>
          <w:color w:val="000000"/>
          <w:sz w:val="28"/>
        </w:rPr>
      </w:pPr>
      <w:r>
        <w:rPr>
          <w:color w:val="000000"/>
          <w:sz w:val="28"/>
        </w:rPr>
        <w:t>Исходные данные (см</w:t>
      </w:r>
      <w:proofErr w:type="gramStart"/>
      <w:r>
        <w:rPr>
          <w:color w:val="000000"/>
          <w:sz w:val="28"/>
        </w:rPr>
        <w:t>.т</w:t>
      </w:r>
      <w:proofErr w:type="gramEnd"/>
      <w:r>
        <w:rPr>
          <w:color w:val="000000"/>
          <w:sz w:val="28"/>
        </w:rPr>
        <w:t xml:space="preserve">абл.2): </w:t>
      </w:r>
    </w:p>
    <w:p w:rsidR="000716DE" w:rsidRDefault="000716DE" w:rsidP="00B71354">
      <w:pPr>
        <w:ind w:firstLine="851"/>
        <w:jc w:val="both"/>
        <w:rPr>
          <w:color w:val="000000"/>
          <w:sz w:val="28"/>
        </w:rPr>
      </w:pPr>
      <w:r>
        <w:rPr>
          <w:color w:val="000000"/>
          <w:sz w:val="28"/>
        </w:rPr>
        <w:t>а). Обмен информацией между двумя абонентами производится с номинальной битовой скоростью передачи</w:t>
      </w:r>
      <w:proofErr w:type="gramStart"/>
      <w:r>
        <w:rPr>
          <w:color w:val="000000"/>
          <w:sz w:val="28"/>
        </w:rPr>
        <w:t xml:space="preserve"> </w:t>
      </w:r>
      <w:r>
        <w:rPr>
          <w:b/>
          <w:i/>
          <w:color w:val="000000"/>
          <w:sz w:val="28"/>
        </w:rPr>
        <w:t>С</w:t>
      </w:r>
      <w:proofErr w:type="gramEnd"/>
      <w:r>
        <w:rPr>
          <w:color w:val="000000"/>
          <w:sz w:val="28"/>
        </w:rPr>
        <w:t xml:space="preserve"> (бит/с);</w:t>
      </w:r>
    </w:p>
    <w:p w:rsidR="000716DE" w:rsidRDefault="000716DE" w:rsidP="00B71354">
      <w:pPr>
        <w:ind w:firstLine="851"/>
        <w:jc w:val="both"/>
        <w:rPr>
          <w:color w:val="000000"/>
          <w:sz w:val="28"/>
        </w:rPr>
      </w:pPr>
      <w:r>
        <w:rPr>
          <w:color w:val="000000"/>
          <w:sz w:val="28"/>
        </w:rPr>
        <w:t xml:space="preserve"> б). Сеть содержит </w:t>
      </w:r>
      <w:proofErr w:type="gramStart"/>
      <w:r>
        <w:rPr>
          <w:b/>
          <w:i/>
          <w:color w:val="000000"/>
          <w:sz w:val="28"/>
          <w:lang w:val="en-US"/>
        </w:rPr>
        <w:t>N</w:t>
      </w:r>
      <w:proofErr w:type="gramEnd"/>
      <w:r>
        <w:rPr>
          <w:b/>
          <w:i/>
          <w:color w:val="000000"/>
          <w:sz w:val="28"/>
          <w:vertAlign w:val="subscript"/>
        </w:rPr>
        <w:t>УК</w:t>
      </w:r>
      <w:r>
        <w:rPr>
          <w:color w:val="000000"/>
          <w:sz w:val="28"/>
        </w:rPr>
        <w:t xml:space="preserve"> узлов коммутации со скоростью обработки </w:t>
      </w:r>
      <w:r>
        <w:rPr>
          <w:b/>
          <w:i/>
          <w:color w:val="000000"/>
          <w:sz w:val="28"/>
        </w:rPr>
        <w:t>С</w:t>
      </w:r>
      <w:r>
        <w:rPr>
          <w:b/>
          <w:i/>
          <w:color w:val="000000"/>
          <w:sz w:val="28"/>
          <w:vertAlign w:val="subscript"/>
        </w:rPr>
        <w:t>УК</w:t>
      </w:r>
      <w:r>
        <w:rPr>
          <w:color w:val="000000"/>
          <w:sz w:val="28"/>
        </w:rPr>
        <w:t xml:space="preserve"> (бит/с) в каждом;</w:t>
      </w:r>
    </w:p>
    <w:p w:rsidR="000716DE" w:rsidRDefault="000716DE" w:rsidP="00B71354">
      <w:pPr>
        <w:ind w:firstLine="851"/>
        <w:jc w:val="both"/>
        <w:rPr>
          <w:color w:val="000000"/>
          <w:sz w:val="28"/>
        </w:rPr>
      </w:pPr>
      <w:r>
        <w:rPr>
          <w:color w:val="000000"/>
          <w:sz w:val="28"/>
        </w:rPr>
        <w:t xml:space="preserve">  в). Для передачи используются пакеты фиксированной длины </w:t>
      </w:r>
      <w:r>
        <w:rPr>
          <w:b/>
          <w:i/>
          <w:color w:val="000000"/>
          <w:sz w:val="28"/>
          <w:lang w:val="en-US"/>
        </w:rPr>
        <w:t>L</w:t>
      </w:r>
      <w:r>
        <w:rPr>
          <w:b/>
          <w:i/>
          <w:color w:val="000000"/>
          <w:sz w:val="28"/>
        </w:rPr>
        <w:t xml:space="preserve"> </w:t>
      </w:r>
      <w:r w:rsidRPr="0024777D">
        <w:rPr>
          <w:b/>
          <w:color w:val="000000"/>
          <w:sz w:val="28"/>
        </w:rPr>
        <w:t>(</w:t>
      </w:r>
      <w:r>
        <w:rPr>
          <w:color w:val="000000"/>
          <w:sz w:val="28"/>
        </w:rPr>
        <w:t xml:space="preserve">байт), с объемом служебной информации (заголовка) </w:t>
      </w:r>
      <w:proofErr w:type="gramStart"/>
      <w:r>
        <w:rPr>
          <w:color w:val="000000"/>
          <w:sz w:val="28"/>
          <w:lang w:val="en-US"/>
        </w:rPr>
        <w:t>L</w:t>
      </w:r>
      <w:proofErr w:type="gramEnd"/>
      <w:r>
        <w:rPr>
          <w:color w:val="000000"/>
          <w:sz w:val="28"/>
          <w:vertAlign w:val="subscript"/>
        </w:rPr>
        <w:t xml:space="preserve">З </w:t>
      </w:r>
      <w:r>
        <w:rPr>
          <w:color w:val="000000"/>
          <w:sz w:val="28"/>
        </w:rPr>
        <w:t xml:space="preserve">(байт); </w:t>
      </w:r>
    </w:p>
    <w:p w:rsidR="000716DE" w:rsidRDefault="000716DE" w:rsidP="00B71354">
      <w:pPr>
        <w:ind w:firstLine="851"/>
        <w:jc w:val="both"/>
        <w:rPr>
          <w:color w:val="000000"/>
          <w:sz w:val="28"/>
        </w:rPr>
      </w:pPr>
      <w:r>
        <w:rPr>
          <w:color w:val="000000"/>
          <w:sz w:val="28"/>
        </w:rPr>
        <w:t xml:space="preserve">  г). Средний временной интервал между пакетами </w:t>
      </w:r>
      <w:r>
        <w:rPr>
          <w:b/>
          <w:i/>
          <w:color w:val="000000"/>
          <w:sz w:val="28"/>
          <w:lang w:val="en-US"/>
        </w:rPr>
        <w:t>t</w:t>
      </w:r>
      <w:r>
        <w:rPr>
          <w:b/>
          <w:i/>
          <w:color w:val="000000"/>
          <w:sz w:val="28"/>
          <w:vertAlign w:val="subscript"/>
        </w:rPr>
        <w:sym w:font="Symbol" w:char="F044"/>
      </w:r>
      <w:r>
        <w:rPr>
          <w:color w:val="000000"/>
          <w:sz w:val="28"/>
        </w:rPr>
        <w:t xml:space="preserve">; </w:t>
      </w:r>
    </w:p>
    <w:p w:rsidR="000716DE" w:rsidRPr="004606B1" w:rsidRDefault="000716DE" w:rsidP="00B71354">
      <w:pPr>
        <w:ind w:firstLine="851"/>
        <w:jc w:val="both"/>
        <w:rPr>
          <w:color w:val="000000"/>
          <w:sz w:val="28"/>
          <w:szCs w:val="28"/>
        </w:rPr>
      </w:pPr>
      <w:r w:rsidRPr="004606B1">
        <w:rPr>
          <w:color w:val="000000"/>
          <w:sz w:val="28"/>
          <w:szCs w:val="28"/>
        </w:rPr>
        <w:t xml:space="preserve">  </w:t>
      </w:r>
      <w:proofErr w:type="spellStart"/>
      <w:r w:rsidRPr="004606B1">
        <w:rPr>
          <w:color w:val="000000"/>
          <w:sz w:val="28"/>
          <w:szCs w:val="28"/>
        </w:rPr>
        <w:t>д</w:t>
      </w:r>
      <w:proofErr w:type="spellEnd"/>
      <w:r w:rsidRPr="004606B1">
        <w:rPr>
          <w:color w:val="000000"/>
          <w:sz w:val="28"/>
          <w:szCs w:val="28"/>
        </w:rPr>
        <w:t xml:space="preserve">). Объем передаваемой информации </w:t>
      </w:r>
      <w:r w:rsidRPr="004606B1">
        <w:rPr>
          <w:color w:val="000000"/>
          <w:sz w:val="28"/>
          <w:szCs w:val="28"/>
          <w:lang w:val="en-US"/>
        </w:rPr>
        <w:t>V</w:t>
      </w:r>
      <w:r w:rsidRPr="004606B1">
        <w:rPr>
          <w:color w:val="000000"/>
          <w:sz w:val="28"/>
          <w:szCs w:val="28"/>
        </w:rPr>
        <w:t xml:space="preserve"> (Мбайт); </w:t>
      </w:r>
    </w:p>
    <w:p w:rsidR="000716DE" w:rsidRDefault="000716DE" w:rsidP="00B71354">
      <w:pPr>
        <w:ind w:firstLine="851"/>
        <w:jc w:val="both"/>
        <w:rPr>
          <w:color w:val="000000"/>
          <w:sz w:val="28"/>
        </w:rPr>
      </w:pPr>
      <w:r>
        <w:rPr>
          <w:color w:val="000000"/>
          <w:sz w:val="28"/>
        </w:rPr>
        <w:t xml:space="preserve">  е)</w:t>
      </w:r>
      <w:proofErr w:type="gramStart"/>
      <w:r>
        <w:rPr>
          <w:color w:val="000000"/>
          <w:sz w:val="28"/>
        </w:rPr>
        <w:t>.О</w:t>
      </w:r>
      <w:proofErr w:type="gramEnd"/>
      <w:r>
        <w:rPr>
          <w:color w:val="000000"/>
          <w:sz w:val="28"/>
        </w:rPr>
        <w:t>шибки при передаче информации отсутствуют.</w:t>
      </w:r>
    </w:p>
    <w:p w:rsidR="008E6AF2" w:rsidRDefault="008E6AF2" w:rsidP="008E6AF2">
      <w:pPr>
        <w:ind w:firstLine="851"/>
        <w:rPr>
          <w:color w:val="00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2"/>
        <w:gridCol w:w="2942"/>
      </w:tblGrid>
      <w:tr w:rsidR="008E6AF2" w:rsidTr="00161CE2">
        <w:tc>
          <w:tcPr>
            <w:tcW w:w="3507" w:type="pct"/>
          </w:tcPr>
          <w:p w:rsidR="008E6AF2" w:rsidRPr="009F4C4C" w:rsidRDefault="008E6AF2" w:rsidP="00161CE2">
            <w:pPr>
              <w:rPr>
                <w:b/>
                <w:i/>
                <w:color w:val="000000"/>
              </w:rPr>
            </w:pPr>
            <w:r w:rsidRPr="009F4C4C">
              <w:rPr>
                <w:b/>
                <w:i/>
                <w:color w:val="000000"/>
              </w:rPr>
              <w:t>Варианты задания №</w:t>
            </w:r>
            <w:r>
              <w:rPr>
                <w:b/>
                <w:i/>
                <w:color w:val="000000"/>
              </w:rPr>
              <w:t>2</w:t>
            </w:r>
          </w:p>
        </w:tc>
        <w:tc>
          <w:tcPr>
            <w:tcW w:w="1493" w:type="pct"/>
          </w:tcPr>
          <w:p w:rsidR="008E6AF2" w:rsidRDefault="006D7B12" w:rsidP="00161CE2">
            <w:pPr>
              <w:jc w:val="center"/>
              <w:rPr>
                <w:color w:val="000000"/>
              </w:rPr>
            </w:pPr>
            <w:r>
              <w:rPr>
                <w:color w:val="000000"/>
              </w:rPr>
              <w:t>2</w:t>
            </w:r>
          </w:p>
        </w:tc>
      </w:tr>
      <w:tr w:rsidR="006D7B12" w:rsidTr="00161CE2">
        <w:tc>
          <w:tcPr>
            <w:tcW w:w="3507" w:type="pct"/>
          </w:tcPr>
          <w:p w:rsidR="006D7B12" w:rsidRDefault="006D7B12" w:rsidP="00161CE2">
            <w:pPr>
              <w:rPr>
                <w:color w:val="000000"/>
              </w:rPr>
            </w:pPr>
            <w:r>
              <w:rPr>
                <w:color w:val="000000"/>
              </w:rPr>
              <w:t>Размер кадра</w:t>
            </w:r>
            <w:r>
              <w:rPr>
                <w:b/>
                <w:i/>
                <w:color w:val="000000"/>
              </w:rPr>
              <w:t xml:space="preserve"> </w:t>
            </w:r>
            <w:r>
              <w:rPr>
                <w:b/>
                <w:i/>
                <w:color w:val="000000"/>
                <w:lang w:val="en-US"/>
              </w:rPr>
              <w:t>L</w:t>
            </w:r>
            <w:r>
              <w:rPr>
                <w:b/>
                <w:i/>
                <w:color w:val="000000"/>
              </w:rPr>
              <w:t>,</w:t>
            </w:r>
            <w:r>
              <w:rPr>
                <w:color w:val="000000"/>
              </w:rPr>
              <w:t xml:space="preserve"> байт</w:t>
            </w:r>
          </w:p>
        </w:tc>
        <w:tc>
          <w:tcPr>
            <w:tcW w:w="1493" w:type="pct"/>
          </w:tcPr>
          <w:p w:rsidR="006D7B12" w:rsidRDefault="006D7B12" w:rsidP="00161CE2">
            <w:pPr>
              <w:jc w:val="center"/>
              <w:rPr>
                <w:color w:val="000000"/>
              </w:rPr>
            </w:pPr>
          </w:p>
        </w:tc>
      </w:tr>
      <w:tr w:rsidR="006D7B12" w:rsidTr="00161CE2">
        <w:tc>
          <w:tcPr>
            <w:tcW w:w="3507" w:type="pct"/>
          </w:tcPr>
          <w:p w:rsidR="006D7B12" w:rsidRDefault="006D7B12" w:rsidP="00161CE2">
            <w:pPr>
              <w:rPr>
                <w:color w:val="000000"/>
              </w:rPr>
            </w:pPr>
            <w:r>
              <w:rPr>
                <w:color w:val="000000"/>
              </w:rPr>
              <w:t>Размер заголовка кадра</w:t>
            </w:r>
            <w:r>
              <w:rPr>
                <w:b/>
                <w:i/>
                <w:color w:val="000000"/>
              </w:rPr>
              <w:t xml:space="preserve"> </w:t>
            </w:r>
            <w:proofErr w:type="gramStart"/>
            <w:r>
              <w:rPr>
                <w:b/>
                <w:i/>
                <w:color w:val="000000"/>
                <w:lang w:val="en-US"/>
              </w:rPr>
              <w:t>L</w:t>
            </w:r>
            <w:proofErr w:type="gramEnd"/>
            <w:r>
              <w:rPr>
                <w:b/>
                <w:i/>
                <w:color w:val="000000"/>
                <w:vertAlign w:val="subscript"/>
              </w:rPr>
              <w:t>З</w:t>
            </w:r>
            <w:r>
              <w:rPr>
                <w:color w:val="000000"/>
              </w:rPr>
              <w:t>, байт</w:t>
            </w:r>
          </w:p>
        </w:tc>
        <w:tc>
          <w:tcPr>
            <w:tcW w:w="1493" w:type="pct"/>
          </w:tcPr>
          <w:p w:rsidR="006D7B12" w:rsidRDefault="006D7B12" w:rsidP="00161CE2">
            <w:pPr>
              <w:jc w:val="center"/>
              <w:rPr>
                <w:color w:val="000000"/>
              </w:rPr>
            </w:pPr>
          </w:p>
        </w:tc>
      </w:tr>
      <w:tr w:rsidR="006D7B12" w:rsidTr="00161CE2">
        <w:tc>
          <w:tcPr>
            <w:tcW w:w="3507" w:type="pct"/>
          </w:tcPr>
          <w:p w:rsidR="006D7B12" w:rsidRDefault="006D7B12" w:rsidP="00161CE2">
            <w:pPr>
              <w:rPr>
                <w:color w:val="000000"/>
              </w:rPr>
            </w:pPr>
            <w:r>
              <w:rPr>
                <w:color w:val="000000"/>
              </w:rPr>
              <w:t>Номинальная битовая скорость передачи в сети</w:t>
            </w:r>
            <w:proofErr w:type="gramStart"/>
            <w:r>
              <w:rPr>
                <w:color w:val="000000"/>
              </w:rPr>
              <w:t xml:space="preserve"> </w:t>
            </w:r>
            <w:r>
              <w:rPr>
                <w:b/>
                <w:i/>
                <w:color w:val="000000"/>
              </w:rPr>
              <w:t>С</w:t>
            </w:r>
            <w:proofErr w:type="gramEnd"/>
            <w:r>
              <w:rPr>
                <w:b/>
                <w:i/>
                <w:color w:val="000000"/>
              </w:rPr>
              <w:t>,</w:t>
            </w:r>
            <w:r>
              <w:rPr>
                <w:color w:val="000000"/>
              </w:rPr>
              <w:t xml:space="preserve"> Мбит/с</w:t>
            </w:r>
          </w:p>
        </w:tc>
        <w:tc>
          <w:tcPr>
            <w:tcW w:w="1493" w:type="pct"/>
          </w:tcPr>
          <w:p w:rsidR="006D7B12" w:rsidRDefault="006D7B12" w:rsidP="00161CE2">
            <w:pPr>
              <w:jc w:val="center"/>
              <w:rPr>
                <w:color w:val="000000"/>
              </w:rPr>
            </w:pPr>
          </w:p>
        </w:tc>
      </w:tr>
      <w:tr w:rsidR="006D7B12" w:rsidTr="00161CE2">
        <w:trPr>
          <w:cantSplit/>
        </w:trPr>
        <w:tc>
          <w:tcPr>
            <w:tcW w:w="3507" w:type="pct"/>
          </w:tcPr>
          <w:p w:rsidR="006D7B12" w:rsidRDefault="006D7B12" w:rsidP="00161CE2">
            <w:pPr>
              <w:rPr>
                <w:color w:val="000000"/>
              </w:rPr>
            </w:pPr>
            <w:r>
              <w:rPr>
                <w:color w:val="000000"/>
              </w:rPr>
              <w:t xml:space="preserve">Средний временной интервал между пакетами </w:t>
            </w:r>
            <w:r>
              <w:rPr>
                <w:b/>
                <w:i/>
                <w:color w:val="000000"/>
                <w:lang w:val="en-US"/>
              </w:rPr>
              <w:t>t</w:t>
            </w:r>
            <w:r>
              <w:rPr>
                <w:b/>
                <w:i/>
                <w:color w:val="000000"/>
                <w:vertAlign w:val="subscript"/>
              </w:rPr>
              <w:sym w:font="Symbol" w:char="F044"/>
            </w:r>
            <w:r>
              <w:rPr>
                <w:b/>
                <w:i/>
                <w:color w:val="000000"/>
              </w:rPr>
              <w:t>,</w:t>
            </w:r>
            <w:r>
              <w:rPr>
                <w:color w:val="000000"/>
              </w:rPr>
              <w:t xml:space="preserve"> </w:t>
            </w:r>
          </w:p>
        </w:tc>
        <w:tc>
          <w:tcPr>
            <w:tcW w:w="1493" w:type="pct"/>
          </w:tcPr>
          <w:p w:rsidR="006D7B12" w:rsidRDefault="006D7B12" w:rsidP="00F50704">
            <w:pPr>
              <w:jc w:val="center"/>
              <w:rPr>
                <w:color w:val="000000"/>
              </w:rPr>
            </w:pPr>
          </w:p>
        </w:tc>
      </w:tr>
      <w:tr w:rsidR="006D7B12" w:rsidTr="00161CE2">
        <w:tc>
          <w:tcPr>
            <w:tcW w:w="3507" w:type="pct"/>
          </w:tcPr>
          <w:p w:rsidR="006D7B12" w:rsidRDefault="006D7B12" w:rsidP="00161CE2">
            <w:pPr>
              <w:rPr>
                <w:color w:val="000000"/>
              </w:rPr>
            </w:pPr>
            <w:r>
              <w:rPr>
                <w:color w:val="000000"/>
              </w:rPr>
              <w:t xml:space="preserve">Объем передаваемой информации </w:t>
            </w:r>
            <w:r>
              <w:rPr>
                <w:color w:val="000000"/>
                <w:lang w:val="en-US"/>
              </w:rPr>
              <w:t>V</w:t>
            </w:r>
            <w:r>
              <w:rPr>
                <w:color w:val="000000"/>
              </w:rPr>
              <w:t>, Мбайт</w:t>
            </w:r>
          </w:p>
        </w:tc>
        <w:tc>
          <w:tcPr>
            <w:tcW w:w="1493" w:type="pct"/>
          </w:tcPr>
          <w:p w:rsidR="006D7B12" w:rsidRDefault="006D7B12" w:rsidP="00161CE2">
            <w:pPr>
              <w:jc w:val="center"/>
              <w:rPr>
                <w:color w:val="000000"/>
              </w:rPr>
            </w:pPr>
          </w:p>
        </w:tc>
      </w:tr>
      <w:tr w:rsidR="006D7B12" w:rsidTr="00161CE2">
        <w:tc>
          <w:tcPr>
            <w:tcW w:w="3507" w:type="pct"/>
          </w:tcPr>
          <w:p w:rsidR="006D7B12" w:rsidRDefault="006D7B12" w:rsidP="00161CE2">
            <w:pPr>
              <w:rPr>
                <w:color w:val="000000"/>
              </w:rPr>
            </w:pPr>
            <w:r>
              <w:rPr>
                <w:color w:val="000000"/>
              </w:rPr>
              <w:t>Количество узлов коммутации</w:t>
            </w:r>
            <w:r>
              <w:rPr>
                <w:b/>
                <w:i/>
                <w:color w:val="000000"/>
                <w:lang w:val="en-US"/>
              </w:rPr>
              <w:t xml:space="preserve"> </w:t>
            </w:r>
            <w:proofErr w:type="gramStart"/>
            <w:r>
              <w:rPr>
                <w:b/>
                <w:i/>
                <w:color w:val="000000"/>
                <w:lang w:val="en-US"/>
              </w:rPr>
              <w:t>N</w:t>
            </w:r>
            <w:proofErr w:type="gramEnd"/>
            <w:r>
              <w:rPr>
                <w:b/>
                <w:i/>
                <w:color w:val="000000"/>
                <w:vertAlign w:val="subscript"/>
              </w:rPr>
              <w:t>УК</w:t>
            </w:r>
          </w:p>
        </w:tc>
        <w:tc>
          <w:tcPr>
            <w:tcW w:w="1493" w:type="pct"/>
          </w:tcPr>
          <w:p w:rsidR="006D7B12" w:rsidRDefault="006D7B12" w:rsidP="00161CE2">
            <w:pPr>
              <w:jc w:val="center"/>
              <w:rPr>
                <w:color w:val="000000"/>
              </w:rPr>
            </w:pPr>
          </w:p>
        </w:tc>
      </w:tr>
      <w:tr w:rsidR="006D7B12" w:rsidTr="00161CE2">
        <w:tc>
          <w:tcPr>
            <w:tcW w:w="3507" w:type="pct"/>
          </w:tcPr>
          <w:p w:rsidR="006D7B12" w:rsidRDefault="006D7B12" w:rsidP="00161CE2">
            <w:pPr>
              <w:rPr>
                <w:color w:val="000000"/>
              </w:rPr>
            </w:pPr>
            <w:r>
              <w:rPr>
                <w:color w:val="000000"/>
              </w:rPr>
              <w:t xml:space="preserve">Скорость обработки в узле коммутации </w:t>
            </w:r>
            <w:r>
              <w:rPr>
                <w:b/>
                <w:i/>
                <w:color w:val="000000"/>
              </w:rPr>
              <w:t>С</w:t>
            </w:r>
            <w:r>
              <w:rPr>
                <w:b/>
                <w:i/>
                <w:color w:val="000000"/>
                <w:vertAlign w:val="subscript"/>
              </w:rPr>
              <w:t>УК</w:t>
            </w:r>
            <w:proofErr w:type="gramStart"/>
            <w:r>
              <w:rPr>
                <w:color w:val="000000"/>
              </w:rPr>
              <w:t xml:space="preserve"> ,</w:t>
            </w:r>
            <w:proofErr w:type="gramEnd"/>
            <w:r>
              <w:rPr>
                <w:color w:val="000000"/>
              </w:rPr>
              <w:t xml:space="preserve"> Мбит/с</w:t>
            </w:r>
          </w:p>
        </w:tc>
        <w:tc>
          <w:tcPr>
            <w:tcW w:w="1493" w:type="pct"/>
          </w:tcPr>
          <w:p w:rsidR="006D7B12" w:rsidRPr="000F795D" w:rsidRDefault="006D7B12" w:rsidP="006D7B12">
            <w:pPr>
              <w:jc w:val="center"/>
              <w:rPr>
                <w:color w:val="000000"/>
              </w:rPr>
            </w:pPr>
          </w:p>
        </w:tc>
      </w:tr>
    </w:tbl>
    <w:p w:rsidR="008E6AF2" w:rsidRDefault="008E6AF2" w:rsidP="008E6AF2">
      <w:pPr>
        <w:pStyle w:val="a3"/>
        <w:ind w:left="0" w:firstLine="709"/>
        <w:jc w:val="both"/>
        <w:rPr>
          <w:b/>
          <w:sz w:val="28"/>
          <w:szCs w:val="28"/>
        </w:rPr>
      </w:pPr>
    </w:p>
    <w:p w:rsidR="008E6AF2" w:rsidRDefault="008E6AF2" w:rsidP="008E6AF2">
      <w:pPr>
        <w:pStyle w:val="a3"/>
        <w:ind w:left="0" w:firstLine="709"/>
        <w:jc w:val="both"/>
        <w:rPr>
          <w:b/>
          <w:sz w:val="28"/>
          <w:szCs w:val="28"/>
        </w:rPr>
      </w:pPr>
    </w:p>
    <w:p w:rsidR="008E6AF2" w:rsidRDefault="008E6AF2" w:rsidP="008E6AF2">
      <w:pPr>
        <w:pStyle w:val="a3"/>
        <w:ind w:left="0" w:firstLine="709"/>
        <w:jc w:val="both"/>
        <w:rPr>
          <w:b/>
          <w:sz w:val="28"/>
          <w:szCs w:val="28"/>
        </w:rPr>
      </w:pPr>
      <w:r>
        <w:rPr>
          <w:b/>
          <w:sz w:val="28"/>
          <w:szCs w:val="28"/>
        </w:rPr>
        <w:t>Решение задачи</w:t>
      </w:r>
    </w:p>
    <w:p w:rsidR="008E6AF2" w:rsidRDefault="008E6AF2" w:rsidP="008E6AF2">
      <w:pPr>
        <w:pStyle w:val="a3"/>
        <w:ind w:left="0" w:firstLine="709"/>
        <w:jc w:val="both"/>
        <w:rPr>
          <w:b/>
          <w:sz w:val="28"/>
          <w:szCs w:val="28"/>
        </w:rPr>
      </w:pPr>
    </w:p>
    <w:p w:rsidR="008E6AF2" w:rsidRDefault="008E6AF2" w:rsidP="008E6AF2">
      <w:pPr>
        <w:pStyle w:val="a3"/>
        <w:ind w:left="0" w:firstLine="709"/>
        <w:jc w:val="both"/>
        <w:rPr>
          <w:sz w:val="28"/>
          <w:szCs w:val="28"/>
        </w:rPr>
      </w:pPr>
      <w:r>
        <w:rPr>
          <w:sz w:val="28"/>
          <w:szCs w:val="28"/>
        </w:rPr>
        <w:t>1 Определим время передачи по сети:</w:t>
      </w:r>
    </w:p>
    <w:p w:rsidR="008E6AF2" w:rsidRDefault="008E6AF2" w:rsidP="008E6AF2">
      <w:pPr>
        <w:pStyle w:val="a3"/>
        <w:ind w:left="0" w:firstLine="709"/>
        <w:jc w:val="center"/>
        <w:rPr>
          <w:sz w:val="28"/>
          <w:szCs w:val="28"/>
        </w:rPr>
      </w:pPr>
      <w:r w:rsidRPr="00A9798D">
        <w:rPr>
          <w:position w:val="-28"/>
          <w:sz w:val="28"/>
          <w:szCs w:val="28"/>
        </w:rPr>
        <w:object w:dxaOrig="920" w:dyaOrig="720">
          <v:shape id="_x0000_i1056" type="#_x0000_t75" style="width:46.35pt;height:36.95pt" o:ole="">
            <v:imagedata r:id="rId73" o:title=""/>
          </v:shape>
          <o:OLEObject Type="Embed" ProgID="Equation.3" ShapeID="_x0000_i1056" DrawAspect="Content" ObjectID="_1401891683" r:id="rId74"/>
        </w:object>
      </w:r>
      <w:r>
        <w:rPr>
          <w:sz w:val="28"/>
          <w:szCs w:val="28"/>
        </w:rPr>
        <w:t>,   (11)</w:t>
      </w:r>
    </w:p>
    <w:p w:rsidR="008E6AF2" w:rsidRDefault="006D7B12" w:rsidP="008E6AF2">
      <w:pPr>
        <w:pStyle w:val="a3"/>
        <w:ind w:left="0" w:firstLine="709"/>
        <w:jc w:val="center"/>
        <w:rPr>
          <w:sz w:val="28"/>
          <w:szCs w:val="28"/>
        </w:rPr>
      </w:pPr>
      <w:r w:rsidRPr="00A9798D">
        <w:rPr>
          <w:position w:val="-28"/>
          <w:sz w:val="28"/>
          <w:szCs w:val="28"/>
        </w:rPr>
        <w:object w:dxaOrig="2380" w:dyaOrig="740">
          <v:shape id="_x0000_i1057" type="#_x0000_t75" style="width:118.95pt;height:36.95pt" o:ole="">
            <v:imagedata r:id="rId75" o:title=""/>
          </v:shape>
          <o:OLEObject Type="Embed" ProgID="Equation.3" ShapeID="_x0000_i1057" DrawAspect="Content" ObjectID="_1401891684" r:id="rId76"/>
        </w:object>
      </w:r>
    </w:p>
    <w:p w:rsidR="008E6AF2" w:rsidRDefault="008E6AF2" w:rsidP="008E6AF2">
      <w:pPr>
        <w:pStyle w:val="a3"/>
        <w:ind w:left="0" w:firstLine="709"/>
        <w:jc w:val="both"/>
        <w:rPr>
          <w:sz w:val="28"/>
          <w:szCs w:val="28"/>
        </w:rPr>
      </w:pPr>
      <w:r>
        <w:rPr>
          <w:sz w:val="28"/>
          <w:szCs w:val="28"/>
        </w:rPr>
        <w:lastRenderedPageBreak/>
        <w:t xml:space="preserve">2 Определим время обработки информации на </w:t>
      </w:r>
      <w:proofErr w:type="spellStart"/>
      <w:proofErr w:type="gramStart"/>
      <w:r>
        <w:rPr>
          <w:sz w:val="28"/>
          <w:szCs w:val="28"/>
        </w:rPr>
        <w:t>N</w:t>
      </w:r>
      <w:proofErr w:type="gramEnd"/>
      <w:r w:rsidRPr="00763983">
        <w:rPr>
          <w:sz w:val="28"/>
          <w:szCs w:val="28"/>
          <w:vertAlign w:val="subscript"/>
        </w:rPr>
        <w:t>ук</w:t>
      </w:r>
      <w:proofErr w:type="spellEnd"/>
      <w:r>
        <w:rPr>
          <w:sz w:val="28"/>
          <w:szCs w:val="28"/>
        </w:rPr>
        <w:t xml:space="preserve"> узлах в сети:</w:t>
      </w:r>
    </w:p>
    <w:p w:rsidR="008E6AF2" w:rsidRDefault="008E6AF2" w:rsidP="008E6AF2">
      <w:pPr>
        <w:pStyle w:val="a3"/>
        <w:ind w:left="0" w:firstLine="709"/>
        <w:jc w:val="center"/>
        <w:rPr>
          <w:sz w:val="28"/>
          <w:szCs w:val="28"/>
        </w:rPr>
      </w:pPr>
      <w:r w:rsidRPr="00763983">
        <w:rPr>
          <w:position w:val="-34"/>
          <w:sz w:val="28"/>
          <w:szCs w:val="28"/>
        </w:rPr>
        <w:object w:dxaOrig="1620" w:dyaOrig="780">
          <v:shape id="_x0000_i1058" type="#_x0000_t75" style="width:81.4pt;height:38.8pt" o:ole="">
            <v:imagedata r:id="rId77" o:title=""/>
          </v:shape>
          <o:OLEObject Type="Embed" ProgID="Equation.3" ShapeID="_x0000_i1058" DrawAspect="Content" ObjectID="_1401891685" r:id="rId78"/>
        </w:object>
      </w:r>
      <w:r>
        <w:rPr>
          <w:sz w:val="28"/>
          <w:szCs w:val="28"/>
        </w:rPr>
        <w:t>,   (12)</w:t>
      </w:r>
    </w:p>
    <w:p w:rsidR="008E6AF2" w:rsidRPr="00865C98" w:rsidRDefault="006D7B12" w:rsidP="00F50704">
      <w:pPr>
        <w:pStyle w:val="a3"/>
        <w:ind w:left="0" w:firstLine="709"/>
        <w:jc w:val="center"/>
        <w:rPr>
          <w:sz w:val="28"/>
          <w:szCs w:val="28"/>
        </w:rPr>
      </w:pPr>
      <w:r w:rsidRPr="00D20A08">
        <w:rPr>
          <w:position w:val="-28"/>
          <w:sz w:val="28"/>
          <w:szCs w:val="28"/>
        </w:rPr>
        <w:object w:dxaOrig="2700" w:dyaOrig="740">
          <v:shape id="_x0000_i1059" type="#_x0000_t75" style="width:135.25pt;height:36.95pt" o:ole="">
            <v:imagedata r:id="rId79" o:title=""/>
          </v:shape>
          <o:OLEObject Type="Embed" ProgID="Equation.3" ShapeID="_x0000_i1059" DrawAspect="Content" ObjectID="_1401891686" r:id="rId80"/>
        </w:object>
      </w:r>
      <w:r w:rsidR="008E6AF2">
        <w:rPr>
          <w:sz w:val="28"/>
          <w:szCs w:val="28"/>
        </w:rPr>
        <w:t xml:space="preserve">3 Определим временной интервал между </w:t>
      </w:r>
      <w:r w:rsidR="008E6AF2">
        <w:rPr>
          <w:sz w:val="28"/>
          <w:szCs w:val="28"/>
          <w:lang w:val="en-US"/>
        </w:rPr>
        <w:t>N</w:t>
      </w:r>
      <w:r w:rsidR="008E6AF2">
        <w:rPr>
          <w:sz w:val="28"/>
          <w:szCs w:val="28"/>
        </w:rPr>
        <w:t xml:space="preserve"> пакетами:</w:t>
      </w:r>
    </w:p>
    <w:p w:rsidR="008E6AF2" w:rsidRPr="00865C98" w:rsidRDefault="008E6AF2" w:rsidP="008E6AF2">
      <w:pPr>
        <w:pStyle w:val="a3"/>
        <w:ind w:left="0" w:firstLine="709"/>
        <w:jc w:val="center"/>
        <w:rPr>
          <w:sz w:val="28"/>
          <w:szCs w:val="28"/>
          <w:lang w:val="en-US"/>
        </w:rPr>
      </w:pPr>
      <w:r w:rsidRPr="00865C98">
        <w:rPr>
          <w:position w:val="-34"/>
          <w:sz w:val="28"/>
          <w:szCs w:val="28"/>
        </w:rPr>
        <w:object w:dxaOrig="3840" w:dyaOrig="800">
          <v:shape id="_x0000_i1060" type="#_x0000_t75" style="width:192.2pt;height:40.05pt" o:ole="">
            <v:imagedata r:id="rId81" o:title=""/>
          </v:shape>
          <o:OLEObject Type="Embed" ProgID="Equation.3" ShapeID="_x0000_i1060" DrawAspect="Content" ObjectID="_1401891687" r:id="rId82"/>
        </w:object>
      </w:r>
      <w:r>
        <w:rPr>
          <w:sz w:val="28"/>
          <w:szCs w:val="28"/>
        </w:rPr>
        <w:t>,   (13)</w:t>
      </w:r>
    </w:p>
    <w:p w:rsidR="008E6AF2" w:rsidRDefault="00D62D43" w:rsidP="008E6AF2">
      <w:pPr>
        <w:pStyle w:val="a3"/>
        <w:ind w:left="0" w:firstLine="709"/>
        <w:jc w:val="center"/>
        <w:rPr>
          <w:sz w:val="28"/>
          <w:szCs w:val="28"/>
          <w:lang w:val="en-US"/>
        </w:rPr>
      </w:pPr>
      <w:r w:rsidRPr="00527796">
        <w:rPr>
          <w:position w:val="-28"/>
          <w:sz w:val="28"/>
          <w:szCs w:val="28"/>
        </w:rPr>
        <w:object w:dxaOrig="4060" w:dyaOrig="720">
          <v:shape id="_x0000_i1061" type="#_x0000_t75" style="width:204.1pt;height:36.95pt" o:ole="">
            <v:imagedata r:id="rId83" o:title=""/>
          </v:shape>
          <o:OLEObject Type="Embed" ProgID="Equation.3" ShapeID="_x0000_i1061" DrawAspect="Content" ObjectID="_1401891688" r:id="rId84"/>
        </w:object>
      </w:r>
    </w:p>
    <w:p w:rsidR="008E6AF2" w:rsidRDefault="008E6AF2" w:rsidP="008E6AF2">
      <w:pPr>
        <w:pStyle w:val="a3"/>
        <w:ind w:left="0" w:firstLine="709"/>
        <w:jc w:val="center"/>
        <w:rPr>
          <w:sz w:val="28"/>
          <w:szCs w:val="28"/>
          <w:lang w:val="en-US"/>
        </w:rPr>
      </w:pPr>
    </w:p>
    <w:p w:rsidR="008E6AF2" w:rsidRDefault="008E6AF2" w:rsidP="008E6AF2">
      <w:pPr>
        <w:pStyle w:val="a3"/>
        <w:ind w:left="0" w:firstLine="709"/>
        <w:jc w:val="both"/>
        <w:rPr>
          <w:sz w:val="28"/>
          <w:szCs w:val="28"/>
        </w:rPr>
      </w:pPr>
      <w:r w:rsidRPr="00865C98">
        <w:rPr>
          <w:sz w:val="28"/>
          <w:szCs w:val="28"/>
        </w:rPr>
        <w:t xml:space="preserve">4 </w:t>
      </w:r>
      <w:r>
        <w:rPr>
          <w:sz w:val="28"/>
          <w:szCs w:val="28"/>
        </w:rPr>
        <w:t xml:space="preserve">определим время, необходимое для передачи </w:t>
      </w:r>
      <w:r>
        <w:rPr>
          <w:sz w:val="28"/>
          <w:szCs w:val="28"/>
          <w:lang w:val="en-US"/>
        </w:rPr>
        <w:t>V</w:t>
      </w:r>
      <w:r w:rsidRPr="00865C98">
        <w:rPr>
          <w:sz w:val="28"/>
          <w:szCs w:val="28"/>
        </w:rPr>
        <w:t xml:space="preserve"> </w:t>
      </w:r>
      <w:r>
        <w:rPr>
          <w:sz w:val="28"/>
          <w:szCs w:val="28"/>
        </w:rPr>
        <w:t>объема информации:</w:t>
      </w:r>
    </w:p>
    <w:p w:rsidR="008E6AF2" w:rsidRDefault="008E6AF2" w:rsidP="008E6AF2">
      <w:pPr>
        <w:pStyle w:val="a3"/>
        <w:ind w:left="0" w:firstLine="709"/>
        <w:jc w:val="center"/>
        <w:rPr>
          <w:sz w:val="28"/>
          <w:szCs w:val="28"/>
        </w:rPr>
      </w:pPr>
      <w:r w:rsidRPr="007E18C9">
        <w:rPr>
          <w:position w:val="-16"/>
          <w:sz w:val="28"/>
          <w:szCs w:val="28"/>
        </w:rPr>
        <w:object w:dxaOrig="2000" w:dyaOrig="420">
          <v:shape id="_x0000_i1062" type="#_x0000_t75" style="width:99.55pt;height:21.3pt" o:ole="">
            <v:imagedata r:id="rId85" o:title=""/>
          </v:shape>
          <o:OLEObject Type="Embed" ProgID="Equation.3" ShapeID="_x0000_i1062" DrawAspect="Content" ObjectID="_1401891689" r:id="rId86"/>
        </w:object>
      </w:r>
      <w:r>
        <w:rPr>
          <w:sz w:val="28"/>
          <w:szCs w:val="28"/>
        </w:rPr>
        <w:t>,    (14)</w:t>
      </w:r>
      <w:r w:rsidR="00D62D43" w:rsidRPr="007E18C9">
        <w:rPr>
          <w:position w:val="-10"/>
          <w:sz w:val="28"/>
          <w:szCs w:val="28"/>
        </w:rPr>
        <w:object w:dxaOrig="3620" w:dyaOrig="360">
          <v:shape id="_x0000_i1063" type="#_x0000_t75" style="width:180.3pt;height:18.15pt" o:ole="">
            <v:imagedata r:id="rId87" o:title=""/>
          </v:shape>
          <o:OLEObject Type="Embed" ProgID="Equation.3" ShapeID="_x0000_i1063" DrawAspect="Content" ObjectID="_1401891690" r:id="rId88"/>
        </w:object>
      </w:r>
    </w:p>
    <w:p w:rsidR="0088469B" w:rsidRDefault="0088469B" w:rsidP="00F50704">
      <w:pPr>
        <w:rPr>
          <w:b/>
          <w:i/>
          <w:color w:val="000000"/>
          <w:sz w:val="28"/>
        </w:rPr>
      </w:pPr>
      <w:r>
        <w:rPr>
          <w:b/>
          <w:i/>
          <w:color w:val="000000"/>
          <w:sz w:val="28"/>
        </w:rPr>
        <w:t>Задание № 3</w:t>
      </w:r>
    </w:p>
    <w:p w:rsidR="0088469B" w:rsidRDefault="0088469B" w:rsidP="00B71354">
      <w:pPr>
        <w:ind w:firstLine="360"/>
        <w:rPr>
          <w:b/>
          <w:i/>
          <w:color w:val="000000"/>
          <w:sz w:val="28"/>
        </w:rPr>
      </w:pPr>
    </w:p>
    <w:p w:rsidR="0088469B" w:rsidRDefault="0088469B" w:rsidP="00B71354">
      <w:pPr>
        <w:ind w:firstLine="798"/>
        <w:jc w:val="both"/>
        <w:rPr>
          <w:color w:val="000000"/>
          <w:sz w:val="28"/>
        </w:rPr>
      </w:pPr>
      <w:r>
        <w:rPr>
          <w:color w:val="000000"/>
          <w:sz w:val="28"/>
        </w:rPr>
        <w:t xml:space="preserve">1. Привести структурную схему организации коммутируемого доступа к цифровой сети передачи данных через ТФОП, указать какое коммуникационное оборудование при этом будет использоваться. </w:t>
      </w:r>
    </w:p>
    <w:p w:rsidR="007C32E6" w:rsidRPr="00B23FC2" w:rsidRDefault="007C32E6" w:rsidP="00B71354">
      <w:pPr>
        <w:ind w:firstLine="709"/>
        <w:rPr>
          <w:b/>
          <w:sz w:val="28"/>
          <w:szCs w:val="28"/>
        </w:rPr>
      </w:pPr>
    </w:p>
    <w:p w:rsidR="00DD402B" w:rsidRDefault="00B82B10" w:rsidP="00B71354">
      <w:pPr>
        <w:jc w:val="center"/>
        <w:rPr>
          <w:lang w:val="en-US"/>
        </w:rPr>
      </w:pPr>
      <w:r>
        <w:object w:dxaOrig="12660" w:dyaOrig="8918">
          <v:shape id="_x0000_i1064" type="#_x0000_t75" style="width:481.45pt;height:339.35pt" o:ole="">
            <v:imagedata r:id="rId89" o:title=""/>
          </v:shape>
          <o:OLEObject Type="Embed" ProgID="Visio.Drawing.11" ShapeID="_x0000_i1064" DrawAspect="Content" ObjectID="_1401891691" r:id="rId90"/>
        </w:object>
      </w:r>
    </w:p>
    <w:p w:rsidR="00BD09DA" w:rsidRDefault="00BD09DA" w:rsidP="00B71354">
      <w:pPr>
        <w:jc w:val="center"/>
        <w:rPr>
          <w:lang w:val="en-US"/>
        </w:rPr>
      </w:pPr>
    </w:p>
    <w:p w:rsidR="00BD09DA" w:rsidRDefault="00BD09DA" w:rsidP="00B71354">
      <w:pPr>
        <w:jc w:val="center"/>
        <w:rPr>
          <w:color w:val="000000"/>
          <w:sz w:val="28"/>
        </w:rPr>
      </w:pPr>
      <w:r w:rsidRPr="00BD09DA">
        <w:rPr>
          <w:sz w:val="28"/>
          <w:szCs w:val="28"/>
        </w:rPr>
        <w:t>Рисунок 6 – Структурная схема</w:t>
      </w:r>
      <w:r w:rsidRPr="00BD09DA">
        <w:rPr>
          <w:color w:val="000000"/>
          <w:sz w:val="28"/>
        </w:rPr>
        <w:t xml:space="preserve"> </w:t>
      </w:r>
      <w:r>
        <w:rPr>
          <w:color w:val="000000"/>
          <w:sz w:val="28"/>
        </w:rPr>
        <w:t>организации коммутируемого доступа к цифровой сети передачи данных через ТФОП</w:t>
      </w:r>
    </w:p>
    <w:p w:rsidR="00BD09DA" w:rsidRPr="00BD09DA" w:rsidRDefault="00BD09DA" w:rsidP="00B71354">
      <w:pPr>
        <w:jc w:val="center"/>
        <w:rPr>
          <w:b/>
          <w:sz w:val="28"/>
          <w:szCs w:val="28"/>
        </w:rPr>
      </w:pPr>
    </w:p>
    <w:p w:rsidR="006F4F1C" w:rsidRDefault="006F4F1C" w:rsidP="00B71354">
      <w:pPr>
        <w:ind w:firstLine="709"/>
        <w:jc w:val="both"/>
        <w:rPr>
          <w:sz w:val="28"/>
          <w:szCs w:val="28"/>
        </w:rPr>
      </w:pPr>
      <w:bookmarkStart w:id="0" w:name="_GoBack"/>
      <w:bookmarkEnd w:id="0"/>
      <w:r>
        <w:rPr>
          <w:sz w:val="28"/>
          <w:szCs w:val="28"/>
        </w:rPr>
        <w:t xml:space="preserve">Для организации доступа к сети передачи данных через сеть </w:t>
      </w:r>
      <w:proofErr w:type="spellStart"/>
      <w:r>
        <w:rPr>
          <w:sz w:val="28"/>
          <w:szCs w:val="28"/>
        </w:rPr>
        <w:t>ТФоП</w:t>
      </w:r>
      <w:proofErr w:type="spellEnd"/>
      <w:r>
        <w:rPr>
          <w:sz w:val="28"/>
          <w:szCs w:val="28"/>
        </w:rPr>
        <w:t xml:space="preserve"> необходимо следующее коммуникационное оборудование: модем (на стороне пользователя), коммутатор (шлюз) в сети </w:t>
      </w:r>
      <w:proofErr w:type="spellStart"/>
      <w:r>
        <w:rPr>
          <w:sz w:val="28"/>
          <w:szCs w:val="28"/>
        </w:rPr>
        <w:t>ТФоП</w:t>
      </w:r>
      <w:proofErr w:type="spellEnd"/>
      <w:r>
        <w:rPr>
          <w:sz w:val="28"/>
          <w:szCs w:val="28"/>
        </w:rPr>
        <w:t xml:space="preserve"> и </w:t>
      </w:r>
      <w:proofErr w:type="spellStart"/>
      <w:r>
        <w:rPr>
          <w:sz w:val="28"/>
          <w:szCs w:val="28"/>
        </w:rPr>
        <w:t>маршрутизатор</w:t>
      </w:r>
      <w:proofErr w:type="spellEnd"/>
      <w:r>
        <w:rPr>
          <w:sz w:val="28"/>
          <w:szCs w:val="28"/>
        </w:rPr>
        <w:t xml:space="preserve"> (в сети передачи данных). </w:t>
      </w:r>
    </w:p>
    <w:p w:rsidR="00DD402B" w:rsidRPr="00DD402B" w:rsidRDefault="00DD402B" w:rsidP="00B71354">
      <w:pPr>
        <w:ind w:firstLine="709"/>
        <w:jc w:val="both"/>
        <w:rPr>
          <w:sz w:val="28"/>
          <w:szCs w:val="28"/>
        </w:rPr>
      </w:pPr>
      <w:r w:rsidRPr="00DD402B">
        <w:rPr>
          <w:sz w:val="28"/>
          <w:szCs w:val="28"/>
        </w:rPr>
        <w:t>Телефонные сети общего пользования (</w:t>
      </w:r>
      <w:proofErr w:type="spellStart"/>
      <w:r w:rsidRPr="00DD402B">
        <w:rPr>
          <w:sz w:val="28"/>
          <w:szCs w:val="28"/>
        </w:rPr>
        <w:t>ТфОП</w:t>
      </w:r>
      <w:proofErr w:type="spellEnd"/>
      <w:r w:rsidRPr="00DD402B">
        <w:rPr>
          <w:sz w:val="28"/>
          <w:szCs w:val="28"/>
        </w:rPr>
        <w:t xml:space="preserve">) – </w:t>
      </w:r>
      <w:r w:rsidRPr="00DD402B">
        <w:rPr>
          <w:sz w:val="28"/>
          <w:szCs w:val="28"/>
          <w:lang w:val="en-US"/>
        </w:rPr>
        <w:t>PSTN</w:t>
      </w:r>
      <w:r w:rsidRPr="00DD402B">
        <w:rPr>
          <w:sz w:val="28"/>
          <w:szCs w:val="28"/>
        </w:rPr>
        <w:t xml:space="preserve"> (</w:t>
      </w:r>
      <w:r w:rsidRPr="00DD402B">
        <w:rPr>
          <w:sz w:val="28"/>
          <w:szCs w:val="28"/>
          <w:lang w:val="en-US"/>
        </w:rPr>
        <w:t>Public</w:t>
      </w:r>
      <w:r w:rsidRPr="00DD402B">
        <w:rPr>
          <w:sz w:val="28"/>
          <w:szCs w:val="28"/>
        </w:rPr>
        <w:t xml:space="preserve"> </w:t>
      </w:r>
      <w:r w:rsidRPr="00DD402B">
        <w:rPr>
          <w:sz w:val="28"/>
          <w:szCs w:val="28"/>
          <w:lang w:val="en-US"/>
        </w:rPr>
        <w:t>Switched</w:t>
      </w:r>
      <w:r w:rsidRPr="00DD402B">
        <w:rPr>
          <w:sz w:val="28"/>
          <w:szCs w:val="28"/>
        </w:rPr>
        <w:t xml:space="preserve"> </w:t>
      </w:r>
      <w:r w:rsidRPr="00DD402B">
        <w:rPr>
          <w:sz w:val="28"/>
          <w:szCs w:val="28"/>
          <w:lang w:val="en-US"/>
        </w:rPr>
        <w:t>telephone</w:t>
      </w:r>
      <w:r w:rsidRPr="00DD402B">
        <w:rPr>
          <w:sz w:val="28"/>
          <w:szCs w:val="28"/>
        </w:rPr>
        <w:t xml:space="preserve"> </w:t>
      </w:r>
      <w:r w:rsidRPr="00DD402B">
        <w:rPr>
          <w:sz w:val="28"/>
          <w:szCs w:val="28"/>
          <w:lang w:val="en-US"/>
        </w:rPr>
        <w:t>Networks</w:t>
      </w:r>
      <w:r w:rsidR="00BD09DA">
        <w:rPr>
          <w:sz w:val="28"/>
          <w:szCs w:val="28"/>
        </w:rPr>
        <w:t>) создавали</w:t>
      </w:r>
      <w:r w:rsidRPr="00DD402B">
        <w:rPr>
          <w:sz w:val="28"/>
          <w:szCs w:val="28"/>
        </w:rPr>
        <w:t xml:space="preserve">сь для предоставления услуг телефонии. Доступ абонентов к ограниченному набору услуг </w:t>
      </w:r>
      <w:proofErr w:type="spellStart"/>
      <w:r w:rsidRPr="00DD402B">
        <w:rPr>
          <w:sz w:val="28"/>
          <w:szCs w:val="28"/>
        </w:rPr>
        <w:t>ТфОП</w:t>
      </w:r>
      <w:proofErr w:type="spellEnd"/>
      <w:r w:rsidRPr="00DD402B">
        <w:rPr>
          <w:sz w:val="28"/>
          <w:szCs w:val="28"/>
        </w:rPr>
        <w:t xml:space="preserve"> осуществляется по линиям связи на основе медных пар с помощью оборудования: телефонных аппаратов (ТА), факсимильных аппаратов («Факсов») и коммутируемых модемов для подключения ПК к службе удаленного доступа </w:t>
      </w:r>
      <w:r w:rsidRPr="00DD402B">
        <w:rPr>
          <w:sz w:val="28"/>
          <w:szCs w:val="28"/>
          <w:lang w:val="en-US"/>
        </w:rPr>
        <w:t>RAS</w:t>
      </w:r>
      <w:r w:rsidRPr="00DD402B">
        <w:rPr>
          <w:sz w:val="28"/>
          <w:szCs w:val="28"/>
        </w:rPr>
        <w:t xml:space="preserve"> (</w:t>
      </w:r>
      <w:r w:rsidRPr="00DD402B">
        <w:rPr>
          <w:sz w:val="28"/>
          <w:szCs w:val="28"/>
          <w:lang w:val="en-US"/>
        </w:rPr>
        <w:t>Remote</w:t>
      </w:r>
      <w:r w:rsidRPr="00DD402B">
        <w:rPr>
          <w:sz w:val="28"/>
          <w:szCs w:val="28"/>
        </w:rPr>
        <w:t xml:space="preserve"> </w:t>
      </w:r>
      <w:r w:rsidRPr="00DD402B">
        <w:rPr>
          <w:sz w:val="28"/>
          <w:szCs w:val="28"/>
          <w:lang w:val="en-US"/>
        </w:rPr>
        <w:t>Access</w:t>
      </w:r>
      <w:r w:rsidRPr="00DD402B">
        <w:rPr>
          <w:sz w:val="28"/>
          <w:szCs w:val="28"/>
        </w:rPr>
        <w:t xml:space="preserve"> </w:t>
      </w:r>
      <w:r w:rsidRPr="00DD402B">
        <w:rPr>
          <w:sz w:val="28"/>
          <w:szCs w:val="28"/>
          <w:lang w:val="en-US"/>
        </w:rPr>
        <w:t>Service</w:t>
      </w:r>
      <w:r w:rsidRPr="00DD402B">
        <w:rPr>
          <w:sz w:val="28"/>
          <w:szCs w:val="28"/>
        </w:rPr>
        <w:t>). Эти устройства (Рис.</w:t>
      </w:r>
      <w:r w:rsidR="00BD09DA">
        <w:rPr>
          <w:sz w:val="28"/>
          <w:szCs w:val="28"/>
        </w:rPr>
        <w:t>6</w:t>
      </w:r>
      <w:r w:rsidRPr="00DD402B">
        <w:rPr>
          <w:sz w:val="28"/>
          <w:szCs w:val="28"/>
        </w:rPr>
        <w:t>) функционируют в соответствии с алгоритмами установления телефонных соединений по методу коммутации каналов.</w:t>
      </w:r>
      <w:r w:rsidR="003524C9">
        <w:rPr>
          <w:sz w:val="28"/>
          <w:szCs w:val="28"/>
        </w:rPr>
        <w:t xml:space="preserve"> </w:t>
      </w:r>
    </w:p>
    <w:p w:rsidR="00DD402B" w:rsidRPr="00DD402B" w:rsidRDefault="00DD402B" w:rsidP="00B71354">
      <w:pPr>
        <w:ind w:firstLine="709"/>
        <w:jc w:val="both"/>
        <w:rPr>
          <w:sz w:val="28"/>
          <w:szCs w:val="28"/>
        </w:rPr>
      </w:pPr>
      <w:r w:rsidRPr="00DD402B">
        <w:rPr>
          <w:sz w:val="28"/>
          <w:szCs w:val="28"/>
        </w:rPr>
        <w:t xml:space="preserve">Доступная пользователю в </w:t>
      </w:r>
      <w:proofErr w:type="spellStart"/>
      <w:r w:rsidRPr="00DD402B">
        <w:rPr>
          <w:sz w:val="28"/>
          <w:szCs w:val="28"/>
        </w:rPr>
        <w:t>ТфОП</w:t>
      </w:r>
      <w:proofErr w:type="spellEnd"/>
      <w:r w:rsidRPr="00DD402B">
        <w:rPr>
          <w:sz w:val="28"/>
          <w:szCs w:val="28"/>
        </w:rPr>
        <w:t xml:space="preserve"> полоса частот 300…3400 Гц ограничена полосой пропускания стандартного телефонного канала 4КГц, из которых  900 Гц – защитный интервал и полоса пропускания для сигналов управления коммутаторов.</w:t>
      </w:r>
    </w:p>
    <w:p w:rsidR="00DD402B" w:rsidRPr="00DD402B" w:rsidRDefault="00DD402B" w:rsidP="00B71354">
      <w:pPr>
        <w:ind w:firstLine="709"/>
        <w:jc w:val="both"/>
        <w:rPr>
          <w:sz w:val="28"/>
          <w:szCs w:val="28"/>
        </w:rPr>
      </w:pPr>
      <w:r w:rsidRPr="00DD402B">
        <w:rPr>
          <w:sz w:val="28"/>
          <w:szCs w:val="28"/>
        </w:rPr>
        <w:t xml:space="preserve">Максимальная скорость  цифровой передачи информации при организации доступа через </w:t>
      </w:r>
      <w:proofErr w:type="spellStart"/>
      <w:r w:rsidRPr="00DD402B">
        <w:rPr>
          <w:sz w:val="28"/>
          <w:szCs w:val="28"/>
        </w:rPr>
        <w:t>ТфОП</w:t>
      </w:r>
      <w:proofErr w:type="spellEnd"/>
      <w:r w:rsidRPr="00DD402B">
        <w:rPr>
          <w:sz w:val="28"/>
          <w:szCs w:val="28"/>
        </w:rPr>
        <w:t xml:space="preserve"> к телекоммуникационным сетям составляет 56 Кбит/с, что связано с ограничением скорости передачи данных (сообщений в цифровой форме) по каналу тональной частоты. При этом абонент не может одновременно пользоваться несколькими услугами, например, телефонии и доступа в Интернет.</w:t>
      </w:r>
    </w:p>
    <w:p w:rsidR="00DD402B" w:rsidRPr="00DD402B" w:rsidRDefault="00DD402B" w:rsidP="00B71354">
      <w:pPr>
        <w:ind w:firstLine="709"/>
        <w:jc w:val="both"/>
        <w:rPr>
          <w:sz w:val="28"/>
          <w:szCs w:val="28"/>
        </w:rPr>
      </w:pPr>
      <w:r w:rsidRPr="00DD402B">
        <w:rPr>
          <w:sz w:val="28"/>
          <w:szCs w:val="28"/>
        </w:rPr>
        <w:t xml:space="preserve">Возможности расширения набора предоставляемых услуг и увеличения скорости доступа к этим услугам через </w:t>
      </w:r>
      <w:proofErr w:type="spellStart"/>
      <w:r w:rsidRPr="00DD402B">
        <w:rPr>
          <w:sz w:val="28"/>
          <w:szCs w:val="28"/>
        </w:rPr>
        <w:t>ТфОП</w:t>
      </w:r>
      <w:proofErr w:type="spellEnd"/>
      <w:r w:rsidRPr="00DD402B">
        <w:rPr>
          <w:sz w:val="28"/>
          <w:szCs w:val="28"/>
        </w:rPr>
        <w:t xml:space="preserve"> на сегодня практически исчерпаны.</w:t>
      </w:r>
    </w:p>
    <w:p w:rsidR="007C32E6" w:rsidRPr="00DD402B" w:rsidRDefault="007C32E6" w:rsidP="00B71354">
      <w:pPr>
        <w:ind w:firstLine="709"/>
        <w:rPr>
          <w:sz w:val="28"/>
          <w:szCs w:val="28"/>
        </w:rPr>
      </w:pPr>
    </w:p>
    <w:p w:rsidR="000622E7" w:rsidRDefault="000622E7" w:rsidP="00B71354">
      <w:pPr>
        <w:ind w:firstLine="798"/>
        <w:jc w:val="both"/>
        <w:rPr>
          <w:color w:val="000000"/>
          <w:sz w:val="28"/>
        </w:rPr>
      </w:pPr>
      <w:r>
        <w:rPr>
          <w:color w:val="000000"/>
          <w:sz w:val="28"/>
        </w:rPr>
        <w:t xml:space="preserve">2. Привести алгоритм обмена информацией между двумя абонентами с терминальным оборудованием в виде ПК и ТА. </w:t>
      </w:r>
    </w:p>
    <w:p w:rsidR="00D164EC" w:rsidRDefault="00D164EC" w:rsidP="00B71354">
      <w:pPr>
        <w:ind w:firstLine="709"/>
        <w:rPr>
          <w:b/>
          <w:sz w:val="28"/>
          <w:szCs w:val="28"/>
        </w:rPr>
      </w:pPr>
    </w:p>
    <w:p w:rsidR="00824BA5" w:rsidRPr="00824BA5" w:rsidRDefault="00D164EC" w:rsidP="00B71354">
      <w:pPr>
        <w:ind w:firstLine="709"/>
        <w:jc w:val="both"/>
        <w:rPr>
          <w:sz w:val="28"/>
          <w:szCs w:val="28"/>
        </w:rPr>
      </w:pPr>
      <w:r>
        <w:rPr>
          <w:b/>
          <w:sz w:val="28"/>
          <w:szCs w:val="28"/>
        </w:rPr>
        <w:t xml:space="preserve"> </w:t>
      </w:r>
      <w:r w:rsidR="00824BA5">
        <w:rPr>
          <w:sz w:val="28"/>
          <w:szCs w:val="28"/>
        </w:rPr>
        <w:t>П</w:t>
      </w:r>
      <w:r w:rsidR="00824BA5" w:rsidRPr="00824BA5">
        <w:rPr>
          <w:sz w:val="28"/>
          <w:szCs w:val="28"/>
        </w:rPr>
        <w:t>ередача речи в интерактивном режиме между двумя компьютерами, подключенными к сети Интернет, представляет собой лишь один из возможных сценариев IP-телефонии.</w:t>
      </w:r>
    </w:p>
    <w:p w:rsidR="00824BA5" w:rsidRPr="00824BA5" w:rsidRDefault="00824BA5" w:rsidP="00B71354">
      <w:pPr>
        <w:ind w:firstLine="709"/>
        <w:jc w:val="both"/>
        <w:rPr>
          <w:sz w:val="28"/>
          <w:szCs w:val="28"/>
        </w:rPr>
      </w:pPr>
      <w:r w:rsidRPr="00824BA5">
        <w:rPr>
          <w:sz w:val="28"/>
          <w:szCs w:val="28"/>
        </w:rPr>
        <w:t>Второй сценарий предусматривает взаимодействие компьютера, подключенного к сети Интернет, и телефонного аппарата ТФОП.</w:t>
      </w:r>
    </w:p>
    <w:p w:rsidR="00824BA5" w:rsidRDefault="00824BA5" w:rsidP="00B71354">
      <w:pPr>
        <w:ind w:firstLine="709"/>
        <w:jc w:val="both"/>
        <w:rPr>
          <w:b/>
          <w:sz w:val="28"/>
          <w:szCs w:val="28"/>
        </w:rPr>
      </w:pPr>
      <w:r w:rsidRPr="00824BA5">
        <w:rPr>
          <w:sz w:val="28"/>
          <w:szCs w:val="28"/>
        </w:rPr>
        <w:t>Третий сценарий определяет взаимодействие двух абонентов ТФОП, пользующихся только телефонными аппаратами, при этом сеть Интернет используется как транспортная среда между узлами коммутации ТФОП.</w:t>
      </w:r>
      <w:r w:rsidRPr="00824BA5">
        <w:rPr>
          <w:b/>
          <w:sz w:val="28"/>
          <w:szCs w:val="28"/>
        </w:rPr>
        <w:t xml:space="preserve"> </w:t>
      </w:r>
    </w:p>
    <w:p w:rsidR="00B82B10" w:rsidRDefault="00824BA5" w:rsidP="00B71354">
      <w:pPr>
        <w:ind w:firstLine="709"/>
        <w:jc w:val="both"/>
        <w:rPr>
          <w:b/>
          <w:sz w:val="28"/>
          <w:szCs w:val="28"/>
        </w:rPr>
      </w:pPr>
      <w:r>
        <w:rPr>
          <w:b/>
          <w:sz w:val="28"/>
          <w:szCs w:val="28"/>
        </w:rPr>
        <w:t xml:space="preserve"> </w:t>
      </w:r>
      <w:r w:rsidR="00B82B10" w:rsidRPr="00B82B10">
        <w:rPr>
          <w:b/>
          <w:sz w:val="28"/>
          <w:szCs w:val="28"/>
        </w:rPr>
        <w:t>Установление соединения</w:t>
      </w:r>
      <w:r w:rsidR="003C2E4F">
        <w:rPr>
          <w:b/>
          <w:sz w:val="28"/>
          <w:szCs w:val="28"/>
        </w:rPr>
        <w:t xml:space="preserve"> в случае соединения ПК-ТА или ТА-ПК</w:t>
      </w:r>
      <w:r w:rsidR="00B82B10">
        <w:rPr>
          <w:b/>
          <w:sz w:val="28"/>
          <w:szCs w:val="28"/>
        </w:rPr>
        <w:t>:</w:t>
      </w:r>
    </w:p>
    <w:p w:rsidR="00B82B10" w:rsidRPr="00B82B10" w:rsidRDefault="00B82B10" w:rsidP="00B71354">
      <w:pPr>
        <w:ind w:firstLine="709"/>
        <w:jc w:val="both"/>
        <w:rPr>
          <w:sz w:val="28"/>
          <w:szCs w:val="28"/>
        </w:rPr>
      </w:pPr>
      <w:r w:rsidRPr="00B82B10">
        <w:rPr>
          <w:sz w:val="28"/>
          <w:szCs w:val="28"/>
        </w:rPr>
        <w:t xml:space="preserve">Если звонок инициирует пользователь </w:t>
      </w:r>
      <w:proofErr w:type="spellStart"/>
      <w:proofErr w:type="gramStart"/>
      <w:r w:rsidRPr="00B82B10">
        <w:rPr>
          <w:sz w:val="28"/>
          <w:szCs w:val="28"/>
        </w:rPr>
        <w:t>Интернет-терминала</w:t>
      </w:r>
      <w:proofErr w:type="spellEnd"/>
      <w:proofErr w:type="gramEnd"/>
      <w:r w:rsidRPr="00B82B10">
        <w:rPr>
          <w:sz w:val="28"/>
          <w:szCs w:val="28"/>
        </w:rPr>
        <w:t xml:space="preserve">, то он просто вводит номер вызываемого абонента </w:t>
      </w:r>
      <w:proofErr w:type="spellStart"/>
      <w:r w:rsidRPr="00B82B10">
        <w:rPr>
          <w:sz w:val="28"/>
          <w:szCs w:val="28"/>
        </w:rPr>
        <w:t>ТфОП</w:t>
      </w:r>
      <w:proofErr w:type="spellEnd"/>
      <w:r w:rsidRPr="00B82B10">
        <w:rPr>
          <w:sz w:val="28"/>
          <w:szCs w:val="28"/>
        </w:rPr>
        <w:t xml:space="preserve">. Далее все происходит автоматически: терминал связывается со шлюзом, IP-адрес которого известен (введён заранее во время настройки терминала), посылая ему специальные пакеты данных, а шлюз, в свою очередь, делает исходящий звонок через </w:t>
      </w:r>
      <w:proofErr w:type="spellStart"/>
      <w:r w:rsidRPr="00B82B10">
        <w:rPr>
          <w:sz w:val="28"/>
          <w:szCs w:val="28"/>
        </w:rPr>
        <w:t>ТфОП</w:t>
      </w:r>
      <w:proofErr w:type="spellEnd"/>
      <w:r w:rsidRPr="00B82B10">
        <w:rPr>
          <w:sz w:val="28"/>
          <w:szCs w:val="28"/>
        </w:rPr>
        <w:t>.</w:t>
      </w:r>
    </w:p>
    <w:p w:rsidR="00D164EC" w:rsidRDefault="00B82B10" w:rsidP="00B71354">
      <w:pPr>
        <w:ind w:firstLine="709"/>
        <w:jc w:val="both"/>
        <w:rPr>
          <w:b/>
          <w:sz w:val="28"/>
          <w:szCs w:val="28"/>
        </w:rPr>
      </w:pPr>
      <w:r w:rsidRPr="00B82B10">
        <w:rPr>
          <w:sz w:val="28"/>
          <w:szCs w:val="28"/>
        </w:rPr>
        <w:lastRenderedPageBreak/>
        <w:t xml:space="preserve">Если звонок инициирует абонент </w:t>
      </w:r>
      <w:proofErr w:type="spellStart"/>
      <w:r w:rsidRPr="00B82B10">
        <w:rPr>
          <w:sz w:val="28"/>
          <w:szCs w:val="28"/>
        </w:rPr>
        <w:t>ТфОП</w:t>
      </w:r>
      <w:proofErr w:type="spellEnd"/>
      <w:r w:rsidRPr="00B82B10">
        <w:rPr>
          <w:sz w:val="28"/>
          <w:szCs w:val="28"/>
        </w:rPr>
        <w:t xml:space="preserve">, то сценарий несколько сложнее. Во-первых, абонент должен набрать телефонный номер шлюза в </w:t>
      </w:r>
      <w:proofErr w:type="spellStart"/>
      <w:r w:rsidRPr="00B82B10">
        <w:rPr>
          <w:sz w:val="28"/>
          <w:szCs w:val="28"/>
        </w:rPr>
        <w:t>ТфОП</w:t>
      </w:r>
      <w:proofErr w:type="spellEnd"/>
      <w:r w:rsidRPr="00B82B10">
        <w:rPr>
          <w:sz w:val="28"/>
          <w:szCs w:val="28"/>
        </w:rPr>
        <w:t xml:space="preserve">. Затем шлюз отвечает на звонок и проигрывает приглашение ввести (с помощью тонового набора) адрес вызываемого терминала в сети Интернет. При этом возможно набирать только цифры; следовательно, в качестве адреса </w:t>
      </w:r>
      <w:proofErr w:type="spellStart"/>
      <w:proofErr w:type="gramStart"/>
      <w:r w:rsidRPr="00B82B10">
        <w:rPr>
          <w:sz w:val="28"/>
          <w:szCs w:val="28"/>
        </w:rPr>
        <w:t>Интернет-терминала</w:t>
      </w:r>
      <w:proofErr w:type="spellEnd"/>
      <w:proofErr w:type="gramEnd"/>
      <w:r w:rsidRPr="00B82B10">
        <w:rPr>
          <w:sz w:val="28"/>
          <w:szCs w:val="28"/>
        </w:rPr>
        <w:t xml:space="preserve"> можно вводить либо IP-адрес, либо некоторую уникальную последовательность цифр, что сильно ограничивает возможности применения описываемого сценария.</w:t>
      </w:r>
      <w:r w:rsidRPr="00B82B10">
        <w:rPr>
          <w:sz w:val="28"/>
          <w:szCs w:val="28"/>
        </w:rPr>
        <w:cr/>
      </w:r>
      <w:r>
        <w:rPr>
          <w:sz w:val="28"/>
          <w:szCs w:val="28"/>
        </w:rPr>
        <w:t xml:space="preserve">           </w:t>
      </w:r>
      <w:r w:rsidRPr="00B82B10">
        <w:rPr>
          <w:sz w:val="28"/>
          <w:szCs w:val="28"/>
        </w:rPr>
        <w:t xml:space="preserve">Шлюз может также заниматься </w:t>
      </w:r>
      <w:proofErr w:type="spellStart"/>
      <w:r w:rsidRPr="00B82B10">
        <w:rPr>
          <w:sz w:val="28"/>
          <w:szCs w:val="28"/>
        </w:rPr>
        <w:t>биллингом</w:t>
      </w:r>
      <w:proofErr w:type="spellEnd"/>
      <w:r w:rsidRPr="00B82B10">
        <w:rPr>
          <w:sz w:val="28"/>
          <w:szCs w:val="28"/>
        </w:rPr>
        <w:t xml:space="preserve"> (тарификацией) предоставляемой услуги.</w:t>
      </w:r>
      <w:r w:rsidRPr="00B82B10">
        <w:rPr>
          <w:b/>
          <w:sz w:val="28"/>
          <w:szCs w:val="28"/>
        </w:rPr>
        <w:t xml:space="preserve"> </w:t>
      </w:r>
    </w:p>
    <w:p w:rsidR="000622E7" w:rsidRDefault="000622E7" w:rsidP="00B71354">
      <w:pPr>
        <w:ind w:firstLine="798"/>
        <w:jc w:val="both"/>
        <w:rPr>
          <w:color w:val="000000"/>
          <w:sz w:val="28"/>
        </w:rPr>
      </w:pPr>
      <w:r>
        <w:rPr>
          <w:color w:val="000000"/>
          <w:sz w:val="28"/>
        </w:rPr>
        <w:t xml:space="preserve">3. </w:t>
      </w:r>
      <w:r w:rsidRPr="001A499E">
        <w:rPr>
          <w:color w:val="000000"/>
          <w:sz w:val="28"/>
        </w:rPr>
        <w:t>Определить</w:t>
      </w:r>
      <w:r>
        <w:rPr>
          <w:color w:val="000000"/>
          <w:sz w:val="28"/>
        </w:rPr>
        <w:t xml:space="preserve"> время, необходимое для передачи информации объемом </w:t>
      </w:r>
      <w:r>
        <w:rPr>
          <w:color w:val="000000"/>
          <w:sz w:val="28"/>
          <w:lang w:val="en-US"/>
        </w:rPr>
        <w:t>V</w:t>
      </w:r>
      <w:r>
        <w:rPr>
          <w:color w:val="000000"/>
          <w:sz w:val="28"/>
        </w:rPr>
        <w:t xml:space="preserve"> байт. </w:t>
      </w:r>
    </w:p>
    <w:p w:rsidR="000622E7" w:rsidRDefault="000622E7" w:rsidP="00B71354">
      <w:pPr>
        <w:ind w:firstLine="798"/>
        <w:jc w:val="both"/>
        <w:rPr>
          <w:color w:val="000000"/>
          <w:sz w:val="28"/>
        </w:rPr>
      </w:pPr>
      <w:r>
        <w:rPr>
          <w:color w:val="000000"/>
          <w:sz w:val="28"/>
        </w:rPr>
        <w:t>Исходные данные (</w:t>
      </w:r>
      <w:proofErr w:type="gramStart"/>
      <w:r>
        <w:rPr>
          <w:color w:val="000000"/>
          <w:sz w:val="28"/>
        </w:rPr>
        <w:t>см</w:t>
      </w:r>
      <w:proofErr w:type="gramEnd"/>
      <w:r>
        <w:rPr>
          <w:color w:val="000000"/>
          <w:sz w:val="28"/>
        </w:rPr>
        <w:t xml:space="preserve">. табл. 3): </w:t>
      </w:r>
    </w:p>
    <w:p w:rsidR="000622E7" w:rsidRDefault="000622E7" w:rsidP="00B71354">
      <w:pPr>
        <w:ind w:firstLine="798"/>
        <w:jc w:val="both"/>
        <w:rPr>
          <w:color w:val="000000"/>
          <w:sz w:val="28"/>
        </w:rPr>
      </w:pPr>
      <w:r>
        <w:rPr>
          <w:color w:val="000000"/>
          <w:sz w:val="28"/>
        </w:rPr>
        <w:t>а). Обмен информацией между двумя пользователями по коммутируемой линии производится по каналу с номинальной битовой скоростью передачи</w:t>
      </w:r>
      <w:proofErr w:type="gramStart"/>
      <w:r>
        <w:rPr>
          <w:color w:val="000000"/>
          <w:sz w:val="28"/>
        </w:rPr>
        <w:t xml:space="preserve"> </w:t>
      </w:r>
      <w:r>
        <w:rPr>
          <w:b/>
          <w:i/>
          <w:color w:val="000000"/>
          <w:sz w:val="28"/>
        </w:rPr>
        <w:t>С</w:t>
      </w:r>
      <w:proofErr w:type="gramEnd"/>
      <w:r>
        <w:rPr>
          <w:color w:val="000000"/>
          <w:sz w:val="28"/>
        </w:rPr>
        <w:t xml:space="preserve"> (бит/с); </w:t>
      </w:r>
    </w:p>
    <w:p w:rsidR="000622E7" w:rsidRDefault="000622E7" w:rsidP="00B71354">
      <w:pPr>
        <w:ind w:firstLine="798"/>
        <w:jc w:val="both"/>
        <w:rPr>
          <w:color w:val="000000"/>
          <w:sz w:val="28"/>
        </w:rPr>
      </w:pPr>
      <w:r>
        <w:rPr>
          <w:color w:val="000000"/>
          <w:sz w:val="28"/>
        </w:rPr>
        <w:t xml:space="preserve">б). Сеть содержит </w:t>
      </w:r>
      <w:proofErr w:type="gramStart"/>
      <w:r>
        <w:rPr>
          <w:b/>
          <w:i/>
          <w:color w:val="000000"/>
          <w:sz w:val="28"/>
          <w:lang w:val="en-US"/>
        </w:rPr>
        <w:t>N</w:t>
      </w:r>
      <w:proofErr w:type="gramEnd"/>
      <w:r>
        <w:rPr>
          <w:b/>
          <w:i/>
          <w:color w:val="000000"/>
          <w:sz w:val="28"/>
          <w:vertAlign w:val="subscript"/>
        </w:rPr>
        <w:t>УК</w:t>
      </w:r>
      <w:r>
        <w:rPr>
          <w:color w:val="000000"/>
          <w:sz w:val="28"/>
        </w:rPr>
        <w:t xml:space="preserve">  узлов коммутации; </w:t>
      </w:r>
    </w:p>
    <w:p w:rsidR="000622E7" w:rsidRDefault="000622E7" w:rsidP="00B71354">
      <w:pPr>
        <w:ind w:firstLine="798"/>
        <w:jc w:val="both"/>
        <w:rPr>
          <w:color w:val="000000"/>
          <w:sz w:val="28"/>
        </w:rPr>
      </w:pPr>
      <w:r>
        <w:rPr>
          <w:color w:val="000000"/>
          <w:sz w:val="28"/>
        </w:rPr>
        <w:t xml:space="preserve">в). Время обработки кадра в каждом узле коммутации составляет </w:t>
      </w:r>
      <w:proofErr w:type="gramStart"/>
      <w:r w:rsidRPr="001A499E">
        <w:rPr>
          <w:b/>
          <w:i/>
          <w:color w:val="000000"/>
          <w:sz w:val="28"/>
          <w:lang w:val="en-US"/>
        </w:rPr>
        <w:t>t</w:t>
      </w:r>
      <w:proofErr w:type="gramEnd"/>
      <w:r w:rsidRPr="001A499E">
        <w:rPr>
          <w:b/>
          <w:i/>
          <w:color w:val="000000"/>
          <w:sz w:val="28"/>
          <w:vertAlign w:val="subscript"/>
        </w:rPr>
        <w:t>ОБР</w:t>
      </w:r>
      <w:r w:rsidRPr="001A499E">
        <w:rPr>
          <w:color w:val="000000"/>
          <w:sz w:val="28"/>
        </w:rPr>
        <w:t>;</w:t>
      </w:r>
      <w:r>
        <w:rPr>
          <w:color w:val="000000"/>
          <w:sz w:val="28"/>
        </w:rPr>
        <w:t xml:space="preserve"> Ошибки при передаче информации отсутствуют. </w:t>
      </w:r>
    </w:p>
    <w:p w:rsidR="008E6AF2" w:rsidRDefault="008E6AF2" w:rsidP="008E6AF2">
      <w:pPr>
        <w:rPr>
          <w:color w:val="00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2233"/>
      </w:tblGrid>
      <w:tr w:rsidR="008E6AF2" w:rsidTr="00161CE2">
        <w:tc>
          <w:tcPr>
            <w:tcW w:w="3867" w:type="pct"/>
          </w:tcPr>
          <w:p w:rsidR="008E6AF2" w:rsidRPr="00742EB8" w:rsidRDefault="008E6AF2" w:rsidP="00161CE2">
            <w:pPr>
              <w:rPr>
                <w:b/>
                <w:i/>
                <w:color w:val="000000"/>
              </w:rPr>
            </w:pPr>
            <w:r w:rsidRPr="00742EB8">
              <w:rPr>
                <w:b/>
                <w:i/>
                <w:color w:val="000000"/>
              </w:rPr>
              <w:t>Варианты задания №3</w:t>
            </w:r>
          </w:p>
        </w:tc>
        <w:tc>
          <w:tcPr>
            <w:tcW w:w="1133" w:type="pct"/>
          </w:tcPr>
          <w:p w:rsidR="008E6AF2" w:rsidRDefault="00D62D43" w:rsidP="00161CE2">
            <w:pPr>
              <w:jc w:val="center"/>
              <w:rPr>
                <w:color w:val="000000"/>
              </w:rPr>
            </w:pPr>
            <w:r>
              <w:rPr>
                <w:color w:val="000000"/>
              </w:rPr>
              <w:t>2</w:t>
            </w:r>
          </w:p>
        </w:tc>
      </w:tr>
      <w:tr w:rsidR="00D62D43" w:rsidTr="00161CE2">
        <w:tc>
          <w:tcPr>
            <w:tcW w:w="3867" w:type="pct"/>
          </w:tcPr>
          <w:p w:rsidR="00D62D43" w:rsidRDefault="00D62D43" w:rsidP="00161CE2">
            <w:pPr>
              <w:rPr>
                <w:color w:val="000000"/>
              </w:rPr>
            </w:pPr>
            <w:r>
              <w:rPr>
                <w:color w:val="000000"/>
              </w:rPr>
              <w:t>Номинальная битовая скорость передачи в сети</w:t>
            </w:r>
            <w:proofErr w:type="gramStart"/>
            <w:r>
              <w:rPr>
                <w:color w:val="000000"/>
              </w:rPr>
              <w:t xml:space="preserve"> </w:t>
            </w:r>
            <w:r>
              <w:rPr>
                <w:b/>
                <w:i/>
                <w:color w:val="000000"/>
              </w:rPr>
              <w:t>С</w:t>
            </w:r>
            <w:proofErr w:type="gramEnd"/>
            <w:r>
              <w:rPr>
                <w:b/>
                <w:i/>
                <w:color w:val="000000"/>
              </w:rPr>
              <w:t>,</w:t>
            </w:r>
            <w:r>
              <w:rPr>
                <w:color w:val="000000"/>
              </w:rPr>
              <w:t xml:space="preserve"> Кбит/с</w:t>
            </w:r>
          </w:p>
        </w:tc>
        <w:tc>
          <w:tcPr>
            <w:tcW w:w="1133" w:type="pct"/>
          </w:tcPr>
          <w:p w:rsidR="00D62D43" w:rsidRDefault="00D62D43" w:rsidP="00161CE2">
            <w:pPr>
              <w:jc w:val="center"/>
              <w:rPr>
                <w:color w:val="000000"/>
              </w:rPr>
            </w:pPr>
          </w:p>
        </w:tc>
      </w:tr>
      <w:tr w:rsidR="00D62D43" w:rsidTr="00161CE2">
        <w:tc>
          <w:tcPr>
            <w:tcW w:w="3867" w:type="pct"/>
          </w:tcPr>
          <w:p w:rsidR="00D62D43" w:rsidRDefault="00D62D43" w:rsidP="00161CE2">
            <w:pPr>
              <w:rPr>
                <w:color w:val="000000"/>
              </w:rPr>
            </w:pPr>
            <w:r>
              <w:rPr>
                <w:color w:val="000000"/>
              </w:rPr>
              <w:t xml:space="preserve">Объем передаваемой информации </w:t>
            </w:r>
            <w:r>
              <w:rPr>
                <w:color w:val="000000"/>
                <w:lang w:val="en-US"/>
              </w:rPr>
              <w:t>V</w:t>
            </w:r>
            <w:r>
              <w:rPr>
                <w:color w:val="000000"/>
              </w:rPr>
              <w:t>, Кбайт</w:t>
            </w:r>
          </w:p>
        </w:tc>
        <w:tc>
          <w:tcPr>
            <w:tcW w:w="1133" w:type="pct"/>
          </w:tcPr>
          <w:p w:rsidR="00D62D43" w:rsidRDefault="00D62D43" w:rsidP="00F50704">
            <w:pPr>
              <w:rPr>
                <w:color w:val="000000"/>
              </w:rPr>
            </w:pPr>
          </w:p>
        </w:tc>
      </w:tr>
      <w:tr w:rsidR="00D62D43" w:rsidTr="00161CE2">
        <w:tc>
          <w:tcPr>
            <w:tcW w:w="3867" w:type="pct"/>
          </w:tcPr>
          <w:p w:rsidR="00D62D43" w:rsidRDefault="00D62D43" w:rsidP="00161CE2">
            <w:pPr>
              <w:rPr>
                <w:color w:val="000000"/>
              </w:rPr>
            </w:pPr>
            <w:r>
              <w:rPr>
                <w:color w:val="000000"/>
              </w:rPr>
              <w:t>Количество узлов коммутации</w:t>
            </w:r>
            <w:r>
              <w:rPr>
                <w:b/>
                <w:i/>
                <w:color w:val="000000"/>
                <w:lang w:val="en-US"/>
              </w:rPr>
              <w:t xml:space="preserve"> </w:t>
            </w:r>
            <w:proofErr w:type="gramStart"/>
            <w:r>
              <w:rPr>
                <w:b/>
                <w:i/>
                <w:color w:val="000000"/>
                <w:lang w:val="en-US"/>
              </w:rPr>
              <w:t>N</w:t>
            </w:r>
            <w:proofErr w:type="gramEnd"/>
            <w:r>
              <w:rPr>
                <w:b/>
                <w:i/>
                <w:color w:val="000000"/>
                <w:vertAlign w:val="subscript"/>
              </w:rPr>
              <w:t>УК</w:t>
            </w:r>
          </w:p>
        </w:tc>
        <w:tc>
          <w:tcPr>
            <w:tcW w:w="1133" w:type="pct"/>
          </w:tcPr>
          <w:p w:rsidR="00D62D43" w:rsidRDefault="00D62D43" w:rsidP="00F50704">
            <w:pPr>
              <w:rPr>
                <w:color w:val="000000"/>
              </w:rPr>
            </w:pPr>
          </w:p>
        </w:tc>
      </w:tr>
      <w:tr w:rsidR="00D62D43" w:rsidTr="00161CE2">
        <w:tc>
          <w:tcPr>
            <w:tcW w:w="3867" w:type="pct"/>
          </w:tcPr>
          <w:p w:rsidR="00D62D43" w:rsidRDefault="00D62D43" w:rsidP="00161CE2">
            <w:pPr>
              <w:rPr>
                <w:color w:val="000000"/>
              </w:rPr>
            </w:pPr>
            <w:r>
              <w:rPr>
                <w:color w:val="000000"/>
              </w:rPr>
              <w:t xml:space="preserve">Время обработки кадра в узле коммутации </w:t>
            </w:r>
            <w:proofErr w:type="gramStart"/>
            <w:r>
              <w:rPr>
                <w:b/>
                <w:i/>
                <w:color w:val="000000"/>
                <w:lang w:val="en-US"/>
              </w:rPr>
              <w:t>t</w:t>
            </w:r>
            <w:proofErr w:type="gramEnd"/>
            <w:r>
              <w:rPr>
                <w:b/>
                <w:i/>
                <w:color w:val="000000"/>
                <w:vertAlign w:val="subscript"/>
              </w:rPr>
              <w:t>ОБР</w:t>
            </w:r>
            <w:r>
              <w:rPr>
                <w:color w:val="000000"/>
              </w:rPr>
              <w:t>, мкс</w:t>
            </w:r>
          </w:p>
        </w:tc>
        <w:tc>
          <w:tcPr>
            <w:tcW w:w="1133" w:type="pct"/>
          </w:tcPr>
          <w:p w:rsidR="00D62D43" w:rsidRDefault="00D62D43" w:rsidP="00161CE2">
            <w:pPr>
              <w:jc w:val="center"/>
              <w:rPr>
                <w:color w:val="000000"/>
              </w:rPr>
            </w:pPr>
          </w:p>
        </w:tc>
      </w:tr>
    </w:tbl>
    <w:p w:rsidR="008E6AF2" w:rsidRDefault="008E6AF2" w:rsidP="008E6AF2">
      <w:pPr>
        <w:pStyle w:val="a3"/>
        <w:ind w:left="0" w:firstLine="709"/>
        <w:jc w:val="both"/>
        <w:rPr>
          <w:b/>
          <w:sz w:val="28"/>
          <w:szCs w:val="28"/>
        </w:rPr>
      </w:pPr>
    </w:p>
    <w:p w:rsidR="008E6AF2" w:rsidRDefault="008E6AF2" w:rsidP="008E6AF2">
      <w:pPr>
        <w:pStyle w:val="a3"/>
        <w:ind w:left="0" w:firstLine="709"/>
        <w:jc w:val="both"/>
        <w:rPr>
          <w:b/>
          <w:sz w:val="28"/>
          <w:szCs w:val="28"/>
        </w:rPr>
      </w:pPr>
      <w:r>
        <w:rPr>
          <w:b/>
          <w:sz w:val="28"/>
          <w:szCs w:val="28"/>
        </w:rPr>
        <w:t>Решение:</w:t>
      </w:r>
    </w:p>
    <w:p w:rsidR="008E6AF2" w:rsidRDefault="008E6AF2" w:rsidP="008E6AF2">
      <w:pPr>
        <w:pStyle w:val="a3"/>
        <w:ind w:left="0" w:firstLine="709"/>
        <w:jc w:val="both"/>
        <w:rPr>
          <w:b/>
          <w:sz w:val="28"/>
          <w:szCs w:val="28"/>
        </w:rPr>
      </w:pPr>
    </w:p>
    <w:p w:rsidR="008E6AF2" w:rsidRDefault="008E6AF2" w:rsidP="008E6AF2">
      <w:pPr>
        <w:pStyle w:val="a3"/>
        <w:ind w:left="0" w:firstLine="709"/>
        <w:jc w:val="both"/>
        <w:rPr>
          <w:sz w:val="28"/>
          <w:szCs w:val="28"/>
        </w:rPr>
      </w:pPr>
      <w:r w:rsidRPr="00355E6C">
        <w:rPr>
          <w:sz w:val="28"/>
          <w:szCs w:val="28"/>
        </w:rPr>
        <w:t>1</w:t>
      </w:r>
      <w:r>
        <w:rPr>
          <w:sz w:val="28"/>
          <w:szCs w:val="28"/>
        </w:rPr>
        <w:t xml:space="preserve"> Определим время передачи информации в сети:</w:t>
      </w:r>
    </w:p>
    <w:p w:rsidR="008E6AF2" w:rsidRDefault="008E6AF2" w:rsidP="008E6AF2">
      <w:pPr>
        <w:pStyle w:val="a3"/>
        <w:ind w:left="0" w:firstLine="709"/>
        <w:jc w:val="both"/>
        <w:rPr>
          <w:sz w:val="28"/>
          <w:szCs w:val="28"/>
        </w:rPr>
      </w:pPr>
    </w:p>
    <w:p w:rsidR="008E6AF2" w:rsidRDefault="008E6AF2" w:rsidP="008E6AF2">
      <w:pPr>
        <w:pStyle w:val="a3"/>
        <w:ind w:left="0" w:firstLine="709"/>
        <w:jc w:val="center"/>
        <w:rPr>
          <w:sz w:val="28"/>
          <w:szCs w:val="28"/>
        </w:rPr>
      </w:pPr>
      <w:r w:rsidRPr="00A9798D">
        <w:rPr>
          <w:position w:val="-28"/>
          <w:sz w:val="28"/>
          <w:szCs w:val="28"/>
        </w:rPr>
        <w:object w:dxaOrig="920" w:dyaOrig="720">
          <v:shape id="_x0000_i1065" type="#_x0000_t75" style="width:46.35pt;height:36.95pt" o:ole="">
            <v:imagedata r:id="rId73" o:title=""/>
          </v:shape>
          <o:OLEObject Type="Embed" ProgID="Equation.3" ShapeID="_x0000_i1065" DrawAspect="Content" ObjectID="_1401891692" r:id="rId91"/>
        </w:object>
      </w:r>
      <w:r>
        <w:rPr>
          <w:sz w:val="28"/>
          <w:szCs w:val="28"/>
        </w:rPr>
        <w:t>,   (15)</w:t>
      </w:r>
    </w:p>
    <w:p w:rsidR="008E6AF2" w:rsidRDefault="008E6AF2" w:rsidP="008E6AF2">
      <w:pPr>
        <w:pStyle w:val="a3"/>
        <w:ind w:left="0" w:firstLine="709"/>
        <w:jc w:val="center"/>
        <w:rPr>
          <w:sz w:val="28"/>
          <w:szCs w:val="28"/>
        </w:rPr>
      </w:pPr>
    </w:p>
    <w:p w:rsidR="008E6AF2" w:rsidRDefault="00E86AF6" w:rsidP="008E6AF2">
      <w:pPr>
        <w:pStyle w:val="a3"/>
        <w:ind w:left="0" w:firstLine="709"/>
        <w:jc w:val="center"/>
        <w:rPr>
          <w:position w:val="-28"/>
          <w:sz w:val="28"/>
          <w:szCs w:val="28"/>
        </w:rPr>
      </w:pPr>
      <w:r w:rsidRPr="00685C94">
        <w:rPr>
          <w:position w:val="-28"/>
          <w:sz w:val="28"/>
          <w:szCs w:val="28"/>
        </w:rPr>
        <w:object w:dxaOrig="3140" w:dyaOrig="740">
          <v:shape id="_x0000_i1066" type="#_x0000_t75" style="width:155.9pt;height:36.95pt" o:ole="">
            <v:imagedata r:id="rId92" o:title=""/>
          </v:shape>
          <o:OLEObject Type="Embed" ProgID="Equation.3" ShapeID="_x0000_i1066" DrawAspect="Content" ObjectID="_1401891693" r:id="rId93"/>
        </w:object>
      </w:r>
    </w:p>
    <w:p w:rsidR="008E6AF2" w:rsidRDefault="008E6AF2" w:rsidP="008E6AF2">
      <w:pPr>
        <w:pStyle w:val="a3"/>
        <w:ind w:left="0" w:firstLine="709"/>
        <w:jc w:val="center"/>
        <w:rPr>
          <w:position w:val="-28"/>
          <w:sz w:val="28"/>
          <w:szCs w:val="28"/>
        </w:rPr>
      </w:pPr>
    </w:p>
    <w:p w:rsidR="008E6AF2" w:rsidRDefault="008E6AF2" w:rsidP="008E6AF2">
      <w:pPr>
        <w:pStyle w:val="a3"/>
        <w:ind w:left="0" w:firstLine="709"/>
        <w:jc w:val="both"/>
        <w:rPr>
          <w:position w:val="-28"/>
          <w:sz w:val="28"/>
          <w:szCs w:val="28"/>
        </w:rPr>
      </w:pPr>
      <w:r>
        <w:rPr>
          <w:position w:val="-28"/>
          <w:sz w:val="28"/>
          <w:szCs w:val="28"/>
        </w:rPr>
        <w:t>2 Определим время обработки информации в узлах сети:</w:t>
      </w:r>
    </w:p>
    <w:p w:rsidR="008E6AF2" w:rsidRDefault="008E6AF2" w:rsidP="008E6AF2">
      <w:pPr>
        <w:pStyle w:val="a3"/>
        <w:ind w:left="0" w:firstLine="709"/>
        <w:jc w:val="both"/>
        <w:rPr>
          <w:sz w:val="28"/>
          <w:szCs w:val="28"/>
        </w:rPr>
      </w:pPr>
    </w:p>
    <w:p w:rsidR="008E6AF2" w:rsidRDefault="008E6AF2" w:rsidP="008E6AF2">
      <w:pPr>
        <w:pStyle w:val="a3"/>
        <w:ind w:left="0" w:firstLine="709"/>
        <w:jc w:val="center"/>
        <w:rPr>
          <w:sz w:val="28"/>
          <w:szCs w:val="28"/>
        </w:rPr>
      </w:pPr>
      <w:r w:rsidRPr="006C540E">
        <w:rPr>
          <w:position w:val="-14"/>
          <w:sz w:val="28"/>
          <w:szCs w:val="28"/>
        </w:rPr>
        <w:object w:dxaOrig="1219" w:dyaOrig="380">
          <v:shape id="_x0000_i1067" type="#_x0000_t75" style="width:60.75pt;height:19.4pt" o:ole="">
            <v:imagedata r:id="rId94" o:title=""/>
          </v:shape>
          <o:OLEObject Type="Embed" ProgID="Equation.3" ShapeID="_x0000_i1067" DrawAspect="Content" ObjectID="_1401891694" r:id="rId95"/>
        </w:object>
      </w:r>
      <w:r>
        <w:rPr>
          <w:sz w:val="28"/>
          <w:szCs w:val="28"/>
        </w:rPr>
        <w:t>,   (16)</w:t>
      </w:r>
    </w:p>
    <w:p w:rsidR="008E6AF2" w:rsidRDefault="008E6AF2" w:rsidP="008E6AF2">
      <w:pPr>
        <w:pStyle w:val="a3"/>
        <w:ind w:left="0" w:firstLine="709"/>
        <w:jc w:val="center"/>
        <w:rPr>
          <w:sz w:val="28"/>
          <w:szCs w:val="28"/>
        </w:rPr>
      </w:pPr>
    </w:p>
    <w:p w:rsidR="008E6AF2" w:rsidRDefault="00E86AF6" w:rsidP="008E6AF2">
      <w:pPr>
        <w:pStyle w:val="a3"/>
        <w:ind w:left="0" w:firstLine="709"/>
        <w:jc w:val="center"/>
        <w:rPr>
          <w:sz w:val="28"/>
          <w:szCs w:val="28"/>
        </w:rPr>
      </w:pPr>
      <w:r w:rsidRPr="003F63A9">
        <w:rPr>
          <w:position w:val="-10"/>
          <w:sz w:val="28"/>
          <w:szCs w:val="28"/>
        </w:rPr>
        <w:object w:dxaOrig="2860" w:dyaOrig="380">
          <v:shape id="_x0000_i1068" type="#_x0000_t75" style="width:2in;height:20.05pt" o:ole="">
            <v:imagedata r:id="rId96" o:title=""/>
          </v:shape>
          <o:OLEObject Type="Embed" ProgID="Equation.3" ShapeID="_x0000_i1068" DrawAspect="Content" ObjectID="_1401891695" r:id="rId97"/>
        </w:object>
      </w:r>
    </w:p>
    <w:p w:rsidR="008E6AF2" w:rsidRDefault="008E6AF2" w:rsidP="008E6AF2">
      <w:pPr>
        <w:pStyle w:val="a3"/>
        <w:ind w:left="0" w:firstLine="709"/>
        <w:jc w:val="center"/>
        <w:rPr>
          <w:sz w:val="28"/>
          <w:szCs w:val="28"/>
        </w:rPr>
      </w:pPr>
    </w:p>
    <w:p w:rsidR="008E6AF2" w:rsidRDefault="008E6AF2" w:rsidP="008E6AF2">
      <w:pPr>
        <w:pStyle w:val="a3"/>
        <w:ind w:left="0" w:firstLine="709"/>
        <w:jc w:val="both"/>
        <w:rPr>
          <w:sz w:val="28"/>
          <w:szCs w:val="28"/>
        </w:rPr>
      </w:pPr>
      <w:r>
        <w:rPr>
          <w:sz w:val="28"/>
          <w:szCs w:val="28"/>
        </w:rPr>
        <w:t>3 Определим время, требуемое для передачи заданного объема информации:</w:t>
      </w:r>
    </w:p>
    <w:p w:rsidR="008E6AF2" w:rsidRDefault="008E6AF2" w:rsidP="008E6AF2">
      <w:pPr>
        <w:pStyle w:val="a3"/>
        <w:ind w:left="0" w:firstLine="709"/>
        <w:jc w:val="both"/>
        <w:rPr>
          <w:sz w:val="28"/>
          <w:szCs w:val="28"/>
        </w:rPr>
      </w:pPr>
    </w:p>
    <w:p w:rsidR="008E6AF2" w:rsidRDefault="008E6AF2" w:rsidP="008E6AF2">
      <w:pPr>
        <w:pStyle w:val="a3"/>
        <w:ind w:left="0" w:firstLine="709"/>
        <w:jc w:val="center"/>
        <w:rPr>
          <w:sz w:val="28"/>
          <w:szCs w:val="28"/>
        </w:rPr>
      </w:pPr>
      <w:r w:rsidRPr="003F63A9">
        <w:rPr>
          <w:position w:val="-14"/>
          <w:sz w:val="28"/>
          <w:szCs w:val="28"/>
        </w:rPr>
        <w:object w:dxaOrig="999" w:dyaOrig="380">
          <v:shape id="_x0000_i1069" type="#_x0000_t75" style="width:50.1pt;height:19.4pt" o:ole="">
            <v:imagedata r:id="rId98" o:title=""/>
          </v:shape>
          <o:OLEObject Type="Embed" ProgID="Equation.3" ShapeID="_x0000_i1069" DrawAspect="Content" ObjectID="_1401891696" r:id="rId99"/>
        </w:object>
      </w:r>
      <w:r>
        <w:rPr>
          <w:sz w:val="28"/>
          <w:szCs w:val="28"/>
        </w:rPr>
        <w:t>,    (17)</w:t>
      </w:r>
    </w:p>
    <w:p w:rsidR="008E6AF2" w:rsidRDefault="008E6AF2" w:rsidP="008E6AF2">
      <w:pPr>
        <w:pStyle w:val="a3"/>
        <w:ind w:left="0" w:firstLine="709"/>
        <w:jc w:val="center"/>
        <w:rPr>
          <w:sz w:val="28"/>
          <w:szCs w:val="28"/>
        </w:rPr>
      </w:pPr>
    </w:p>
    <w:p w:rsidR="00F50704" w:rsidRDefault="00E86AF6" w:rsidP="00B71354">
      <w:pPr>
        <w:pStyle w:val="a3"/>
        <w:ind w:left="0" w:firstLine="709"/>
        <w:jc w:val="center"/>
        <w:rPr>
          <w:position w:val="-10"/>
          <w:sz w:val="28"/>
          <w:szCs w:val="28"/>
          <w:lang w:val="en-US"/>
        </w:rPr>
      </w:pPr>
      <w:r w:rsidRPr="007E18C9">
        <w:rPr>
          <w:position w:val="-10"/>
          <w:sz w:val="28"/>
          <w:szCs w:val="28"/>
        </w:rPr>
        <w:object w:dxaOrig="3580" w:dyaOrig="360">
          <v:shape id="_x0000_i1070" type="#_x0000_t75" style="width:179.7pt;height:16.9pt" o:ole="">
            <v:imagedata r:id="rId100" o:title=""/>
          </v:shape>
          <o:OLEObject Type="Embed" ProgID="Equation.3" ShapeID="_x0000_i1070" DrawAspect="Content" ObjectID="_1401891697" r:id="rId101"/>
        </w:object>
      </w:r>
    </w:p>
    <w:p w:rsidR="003F63A9" w:rsidRDefault="00383DB4" w:rsidP="00B71354">
      <w:pPr>
        <w:pStyle w:val="a3"/>
        <w:ind w:left="0" w:firstLine="709"/>
        <w:jc w:val="center"/>
        <w:rPr>
          <w:b/>
          <w:sz w:val="28"/>
          <w:szCs w:val="28"/>
        </w:rPr>
      </w:pPr>
      <w:r>
        <w:rPr>
          <w:b/>
          <w:sz w:val="28"/>
          <w:szCs w:val="28"/>
        </w:rPr>
        <w:t>Лит</w:t>
      </w:r>
      <w:r w:rsidRPr="00383DB4">
        <w:rPr>
          <w:b/>
          <w:sz w:val="28"/>
          <w:szCs w:val="28"/>
        </w:rPr>
        <w:t>ература</w:t>
      </w:r>
      <w:r>
        <w:rPr>
          <w:b/>
          <w:sz w:val="28"/>
          <w:szCs w:val="28"/>
        </w:rPr>
        <w:t>:</w:t>
      </w:r>
    </w:p>
    <w:p w:rsidR="00383DB4" w:rsidRDefault="00383DB4" w:rsidP="00B71354">
      <w:pPr>
        <w:pStyle w:val="a3"/>
        <w:ind w:left="0" w:firstLine="709"/>
        <w:jc w:val="center"/>
        <w:rPr>
          <w:b/>
          <w:sz w:val="28"/>
          <w:szCs w:val="28"/>
        </w:rPr>
      </w:pPr>
    </w:p>
    <w:p w:rsidR="00383DB4" w:rsidRPr="00383DB4" w:rsidRDefault="00383DB4" w:rsidP="00B71354">
      <w:pPr>
        <w:pStyle w:val="a3"/>
        <w:ind w:left="0" w:firstLine="709"/>
        <w:jc w:val="both"/>
        <w:rPr>
          <w:sz w:val="28"/>
          <w:szCs w:val="28"/>
        </w:rPr>
      </w:pPr>
      <w:r w:rsidRPr="00383DB4">
        <w:rPr>
          <w:sz w:val="28"/>
          <w:szCs w:val="28"/>
        </w:rPr>
        <w:t>1. Системы доступа к информационным сетям: Учеб</w:t>
      </w:r>
      <w:proofErr w:type="gramStart"/>
      <w:r w:rsidRPr="00383DB4">
        <w:rPr>
          <w:sz w:val="28"/>
          <w:szCs w:val="28"/>
        </w:rPr>
        <w:t>.</w:t>
      </w:r>
      <w:proofErr w:type="gramEnd"/>
      <w:r w:rsidRPr="00383DB4">
        <w:rPr>
          <w:sz w:val="28"/>
          <w:szCs w:val="28"/>
        </w:rPr>
        <w:t xml:space="preserve"> </w:t>
      </w:r>
      <w:proofErr w:type="gramStart"/>
      <w:r w:rsidRPr="00383DB4">
        <w:rPr>
          <w:sz w:val="28"/>
          <w:szCs w:val="28"/>
        </w:rPr>
        <w:t>п</w:t>
      </w:r>
      <w:proofErr w:type="gramEnd"/>
      <w:r w:rsidRPr="00383DB4">
        <w:rPr>
          <w:sz w:val="28"/>
          <w:szCs w:val="28"/>
        </w:rPr>
        <w:t xml:space="preserve">особие по дисциплине «Системы доступа к телекоммуникационным и компьютерным сетям». / Н. В. </w:t>
      </w:r>
      <w:proofErr w:type="spellStart"/>
      <w:r w:rsidRPr="00383DB4">
        <w:rPr>
          <w:sz w:val="28"/>
          <w:szCs w:val="28"/>
        </w:rPr>
        <w:t>Тарченко</w:t>
      </w:r>
      <w:proofErr w:type="spellEnd"/>
      <w:r w:rsidRPr="00383DB4">
        <w:rPr>
          <w:sz w:val="28"/>
          <w:szCs w:val="28"/>
        </w:rPr>
        <w:t xml:space="preserve">, П. В. </w:t>
      </w:r>
      <w:proofErr w:type="spellStart"/>
      <w:r w:rsidRPr="00383DB4">
        <w:rPr>
          <w:sz w:val="28"/>
          <w:szCs w:val="28"/>
        </w:rPr>
        <w:t>Тишков</w:t>
      </w:r>
      <w:proofErr w:type="spellEnd"/>
      <w:r w:rsidRPr="00383DB4">
        <w:rPr>
          <w:sz w:val="28"/>
          <w:szCs w:val="28"/>
        </w:rPr>
        <w:t xml:space="preserve">. – Мн.: БГУИР, 2005. </w:t>
      </w:r>
    </w:p>
    <w:p w:rsidR="00383DB4" w:rsidRPr="00383DB4" w:rsidRDefault="00383DB4" w:rsidP="00B71354">
      <w:pPr>
        <w:pStyle w:val="a3"/>
        <w:ind w:left="0" w:firstLine="709"/>
        <w:jc w:val="both"/>
        <w:rPr>
          <w:sz w:val="28"/>
          <w:szCs w:val="28"/>
        </w:rPr>
      </w:pPr>
      <w:r w:rsidRPr="00383DB4">
        <w:rPr>
          <w:sz w:val="28"/>
          <w:szCs w:val="28"/>
        </w:rPr>
        <w:t>2. Практическая передача данных: Модемы, сети и протоколы. Ф. Дженнингс; перев</w:t>
      </w:r>
      <w:proofErr w:type="gramStart"/>
      <w:r w:rsidRPr="00383DB4">
        <w:rPr>
          <w:sz w:val="28"/>
          <w:szCs w:val="28"/>
        </w:rPr>
        <w:t>.</w:t>
      </w:r>
      <w:proofErr w:type="gramEnd"/>
      <w:r w:rsidRPr="00383DB4">
        <w:rPr>
          <w:sz w:val="28"/>
          <w:szCs w:val="28"/>
        </w:rPr>
        <w:t xml:space="preserve"> </w:t>
      </w:r>
      <w:proofErr w:type="gramStart"/>
      <w:r w:rsidRPr="00383DB4">
        <w:rPr>
          <w:sz w:val="28"/>
          <w:szCs w:val="28"/>
        </w:rPr>
        <w:t>с</w:t>
      </w:r>
      <w:proofErr w:type="gramEnd"/>
      <w:r w:rsidRPr="00383DB4">
        <w:rPr>
          <w:sz w:val="28"/>
          <w:szCs w:val="28"/>
        </w:rPr>
        <w:t xml:space="preserve"> англ. - М.: Мир, 1989. </w:t>
      </w:r>
    </w:p>
    <w:p w:rsidR="00383DB4" w:rsidRPr="00383DB4" w:rsidRDefault="00DD738A" w:rsidP="00B71354">
      <w:pPr>
        <w:pStyle w:val="a3"/>
        <w:ind w:left="0" w:firstLine="709"/>
        <w:jc w:val="both"/>
        <w:rPr>
          <w:sz w:val="28"/>
          <w:szCs w:val="28"/>
        </w:rPr>
      </w:pPr>
      <w:r>
        <w:rPr>
          <w:sz w:val="28"/>
          <w:szCs w:val="28"/>
        </w:rPr>
        <w:t>3</w:t>
      </w:r>
      <w:r w:rsidR="00383DB4">
        <w:rPr>
          <w:sz w:val="28"/>
          <w:szCs w:val="28"/>
        </w:rPr>
        <w:t xml:space="preserve">. </w:t>
      </w:r>
      <w:r w:rsidRPr="00DD738A">
        <w:rPr>
          <w:sz w:val="28"/>
          <w:szCs w:val="28"/>
        </w:rPr>
        <w:t>http://www.svyaz.ru/articles/4/689</w:t>
      </w:r>
    </w:p>
    <w:sectPr w:rsidR="00383DB4" w:rsidRPr="00383DB4" w:rsidSect="00EA6228">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0E45"/>
    <w:multiLevelType w:val="hybridMultilevel"/>
    <w:tmpl w:val="25A2FF76"/>
    <w:lvl w:ilvl="0" w:tplc="FFFFFFFF">
      <w:start w:val="1"/>
      <w:numFmt w:val="bullet"/>
      <w:lvlText w:val=""/>
      <w:lvlJc w:val="left"/>
      <w:pPr>
        <w:tabs>
          <w:tab w:val="num" w:pos="227"/>
        </w:tabs>
        <w:ind w:left="170" w:hanging="17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535A6FD5"/>
    <w:multiLevelType w:val="hybridMultilevel"/>
    <w:tmpl w:val="680876C2"/>
    <w:lvl w:ilvl="0" w:tplc="0284CF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69974E0"/>
    <w:multiLevelType w:val="multilevel"/>
    <w:tmpl w:val="163A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A718C5"/>
    <w:multiLevelType w:val="hybridMultilevel"/>
    <w:tmpl w:val="F1B0A69A"/>
    <w:lvl w:ilvl="0" w:tplc="FFFFFFFF">
      <w:start w:val="1"/>
      <w:numFmt w:val="bullet"/>
      <w:lvlText w:val=""/>
      <w:lvlJc w:val="left"/>
      <w:pPr>
        <w:tabs>
          <w:tab w:val="num" w:pos="935"/>
        </w:tabs>
        <w:ind w:left="878" w:hanging="170"/>
      </w:pPr>
      <w:rPr>
        <w:rFonts w:ascii="Symbol" w:hAnsi="Symbol" w:hint="default"/>
      </w:rPr>
    </w:lvl>
    <w:lvl w:ilvl="1" w:tplc="FFFFFFFF">
      <w:numFmt w:val="bullet"/>
      <w:lvlText w:val="-"/>
      <w:lvlJc w:val="left"/>
      <w:pPr>
        <w:tabs>
          <w:tab w:val="num" w:pos="2148"/>
        </w:tabs>
        <w:ind w:left="2148" w:hanging="360"/>
      </w:pPr>
      <w:rPr>
        <w:rFonts w:ascii="Times New Roman" w:eastAsia="Times New Roman" w:hAnsi="Times New Roman" w:cs="Times New Roman" w:hint="default"/>
      </w:rPr>
    </w:lvl>
    <w:lvl w:ilvl="2" w:tplc="FFFFFFFF">
      <w:start w:val="1"/>
      <w:numFmt w:val="decimal"/>
      <w:lvlText w:val="%3"/>
      <w:lvlJc w:val="left"/>
      <w:pPr>
        <w:tabs>
          <w:tab w:val="num" w:pos="2868"/>
        </w:tabs>
        <w:ind w:left="2868" w:hanging="360"/>
      </w:pPr>
      <w:rPr>
        <w:rFonts w:ascii="Times New Roman" w:eastAsia="Times New Roman" w:hAnsi="Times New Roman" w:cs="Times New Roman"/>
      </w:rPr>
    </w:lvl>
    <w:lvl w:ilvl="3" w:tplc="FFFFFFFF">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
    <w:nsid w:val="6DDE1DAE"/>
    <w:multiLevelType w:val="multilevel"/>
    <w:tmpl w:val="163A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892EC4"/>
    <w:multiLevelType w:val="multilevel"/>
    <w:tmpl w:val="163A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characterSpacingControl w:val="doNotCompress"/>
  <w:compat/>
  <w:rsids>
    <w:rsidRoot w:val="00C73CAC"/>
    <w:rsid w:val="000034A1"/>
    <w:rsid w:val="0000749F"/>
    <w:rsid w:val="000622E7"/>
    <w:rsid w:val="000716DE"/>
    <w:rsid w:val="00091C0E"/>
    <w:rsid w:val="000C355F"/>
    <w:rsid w:val="000D08D9"/>
    <w:rsid w:val="000F5395"/>
    <w:rsid w:val="000F795D"/>
    <w:rsid w:val="001244E5"/>
    <w:rsid w:val="001464DB"/>
    <w:rsid w:val="0014678D"/>
    <w:rsid w:val="00162A29"/>
    <w:rsid w:val="00176A02"/>
    <w:rsid w:val="00225AB0"/>
    <w:rsid w:val="00225AF5"/>
    <w:rsid w:val="0022751F"/>
    <w:rsid w:val="002B1786"/>
    <w:rsid w:val="002B2BEE"/>
    <w:rsid w:val="002B7F77"/>
    <w:rsid w:val="002D28A3"/>
    <w:rsid w:val="002D4092"/>
    <w:rsid w:val="00320541"/>
    <w:rsid w:val="003524C9"/>
    <w:rsid w:val="00355E6C"/>
    <w:rsid w:val="00383DB4"/>
    <w:rsid w:val="003A402F"/>
    <w:rsid w:val="003C2E4F"/>
    <w:rsid w:val="003C6C1A"/>
    <w:rsid w:val="003D21D3"/>
    <w:rsid w:val="003D6541"/>
    <w:rsid w:val="003E5814"/>
    <w:rsid w:val="003F63A9"/>
    <w:rsid w:val="0040056B"/>
    <w:rsid w:val="004606B1"/>
    <w:rsid w:val="00497832"/>
    <w:rsid w:val="0050617B"/>
    <w:rsid w:val="00527796"/>
    <w:rsid w:val="00556162"/>
    <w:rsid w:val="005E6871"/>
    <w:rsid w:val="00601640"/>
    <w:rsid w:val="006150AB"/>
    <w:rsid w:val="006838DA"/>
    <w:rsid w:val="00685C94"/>
    <w:rsid w:val="006C540E"/>
    <w:rsid w:val="006D7B12"/>
    <w:rsid w:val="006E7CBC"/>
    <w:rsid w:val="006F4F1C"/>
    <w:rsid w:val="007071B8"/>
    <w:rsid w:val="007138D2"/>
    <w:rsid w:val="007549DE"/>
    <w:rsid w:val="00763983"/>
    <w:rsid w:val="0079231B"/>
    <w:rsid w:val="007A0676"/>
    <w:rsid w:val="007B39EE"/>
    <w:rsid w:val="007C32E6"/>
    <w:rsid w:val="007C7ECE"/>
    <w:rsid w:val="007E18C9"/>
    <w:rsid w:val="00824BA5"/>
    <w:rsid w:val="0086011D"/>
    <w:rsid w:val="00865C98"/>
    <w:rsid w:val="008731C0"/>
    <w:rsid w:val="0088469B"/>
    <w:rsid w:val="008E2609"/>
    <w:rsid w:val="008E6AF2"/>
    <w:rsid w:val="00900A21"/>
    <w:rsid w:val="009A4266"/>
    <w:rsid w:val="009C5EC9"/>
    <w:rsid w:val="009E060B"/>
    <w:rsid w:val="00A43C8C"/>
    <w:rsid w:val="00A44745"/>
    <w:rsid w:val="00A576D4"/>
    <w:rsid w:val="00A74DBB"/>
    <w:rsid w:val="00A9798D"/>
    <w:rsid w:val="00AF7719"/>
    <w:rsid w:val="00B108B9"/>
    <w:rsid w:val="00B15542"/>
    <w:rsid w:val="00B23FC2"/>
    <w:rsid w:val="00B3475F"/>
    <w:rsid w:val="00B4040C"/>
    <w:rsid w:val="00B55568"/>
    <w:rsid w:val="00B66F61"/>
    <w:rsid w:val="00B71354"/>
    <w:rsid w:val="00B82B10"/>
    <w:rsid w:val="00B962E1"/>
    <w:rsid w:val="00BA5D20"/>
    <w:rsid w:val="00BA5F3A"/>
    <w:rsid w:val="00BB0F9D"/>
    <w:rsid w:val="00BB6DC3"/>
    <w:rsid w:val="00BD09DA"/>
    <w:rsid w:val="00BE3F74"/>
    <w:rsid w:val="00C22B35"/>
    <w:rsid w:val="00C22C19"/>
    <w:rsid w:val="00C73CAC"/>
    <w:rsid w:val="00CA1A21"/>
    <w:rsid w:val="00CB40CE"/>
    <w:rsid w:val="00D164EC"/>
    <w:rsid w:val="00D20A08"/>
    <w:rsid w:val="00D46568"/>
    <w:rsid w:val="00D469D3"/>
    <w:rsid w:val="00D47342"/>
    <w:rsid w:val="00D477D5"/>
    <w:rsid w:val="00D62D43"/>
    <w:rsid w:val="00D7271C"/>
    <w:rsid w:val="00D7706C"/>
    <w:rsid w:val="00DA18A2"/>
    <w:rsid w:val="00DD402B"/>
    <w:rsid w:val="00DD738A"/>
    <w:rsid w:val="00DF2C26"/>
    <w:rsid w:val="00E00D02"/>
    <w:rsid w:val="00E12A18"/>
    <w:rsid w:val="00E71A59"/>
    <w:rsid w:val="00E86AF6"/>
    <w:rsid w:val="00EA6228"/>
    <w:rsid w:val="00EB009D"/>
    <w:rsid w:val="00F166D8"/>
    <w:rsid w:val="00F50704"/>
    <w:rsid w:val="00F765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6228"/>
    <w:rPr>
      <w:sz w:val="24"/>
      <w:szCs w:val="24"/>
    </w:rPr>
  </w:style>
  <w:style w:type="paragraph" w:styleId="1">
    <w:name w:val="heading 1"/>
    <w:basedOn w:val="a"/>
    <w:next w:val="a"/>
    <w:link w:val="10"/>
    <w:qFormat/>
    <w:rsid w:val="004606B1"/>
    <w:pPr>
      <w:keepNext/>
      <w:ind w:firstLine="360"/>
      <w:outlineLvl w:val="0"/>
    </w:pPr>
    <w:rPr>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6228"/>
    <w:pPr>
      <w:ind w:left="720"/>
      <w:contextualSpacing/>
    </w:pPr>
  </w:style>
  <w:style w:type="paragraph" w:styleId="a4">
    <w:name w:val="Balloon Text"/>
    <w:basedOn w:val="a"/>
    <w:link w:val="a5"/>
    <w:rsid w:val="009A4266"/>
    <w:rPr>
      <w:rFonts w:ascii="Tahoma" w:hAnsi="Tahoma" w:cs="Tahoma"/>
      <w:sz w:val="16"/>
      <w:szCs w:val="16"/>
    </w:rPr>
  </w:style>
  <w:style w:type="character" w:customStyle="1" w:styleId="a5">
    <w:name w:val="Текст выноски Знак"/>
    <w:basedOn w:val="a0"/>
    <w:link w:val="a4"/>
    <w:rsid w:val="009A4266"/>
    <w:rPr>
      <w:rFonts w:ascii="Tahoma" w:hAnsi="Tahoma" w:cs="Tahoma"/>
      <w:sz w:val="16"/>
      <w:szCs w:val="16"/>
    </w:rPr>
  </w:style>
  <w:style w:type="character" w:customStyle="1" w:styleId="10">
    <w:name w:val="Заголовок 1 Знак"/>
    <w:basedOn w:val="a0"/>
    <w:link w:val="1"/>
    <w:rsid w:val="004606B1"/>
    <w:rPr>
      <w:b/>
      <w:i/>
      <w:color w:val="000000"/>
      <w:sz w:val="28"/>
      <w:szCs w:val="24"/>
    </w:rPr>
  </w:style>
  <w:style w:type="paragraph" w:styleId="a6">
    <w:name w:val="Normal (Web)"/>
    <w:basedOn w:val="a"/>
    <w:uiPriority w:val="99"/>
    <w:unhideWhenUsed/>
    <w:rsid w:val="0079231B"/>
    <w:pPr>
      <w:spacing w:before="100" w:beforeAutospacing="1" w:after="100" w:afterAutospacing="1"/>
    </w:pPr>
  </w:style>
  <w:style w:type="character" w:customStyle="1" w:styleId="apple-converted-space">
    <w:name w:val="apple-converted-space"/>
    <w:basedOn w:val="a0"/>
    <w:rsid w:val="00DA18A2"/>
  </w:style>
  <w:style w:type="character" w:customStyle="1" w:styleId="apple-style-span">
    <w:name w:val="apple-style-span"/>
    <w:basedOn w:val="a0"/>
    <w:rsid w:val="00D469D3"/>
  </w:style>
  <w:style w:type="table" w:styleId="a7">
    <w:name w:val="Table Grid"/>
    <w:basedOn w:val="a1"/>
    <w:rsid w:val="004978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709321">
      <w:bodyDiv w:val="1"/>
      <w:marLeft w:val="0"/>
      <w:marRight w:val="0"/>
      <w:marTop w:val="0"/>
      <w:marBottom w:val="0"/>
      <w:divBdr>
        <w:top w:val="none" w:sz="0" w:space="0" w:color="auto"/>
        <w:left w:val="none" w:sz="0" w:space="0" w:color="auto"/>
        <w:bottom w:val="none" w:sz="0" w:space="0" w:color="auto"/>
        <w:right w:val="none" w:sz="0" w:space="0" w:color="auto"/>
      </w:divBdr>
    </w:div>
    <w:div w:id="498932215">
      <w:bodyDiv w:val="1"/>
      <w:marLeft w:val="0"/>
      <w:marRight w:val="0"/>
      <w:marTop w:val="0"/>
      <w:marBottom w:val="0"/>
      <w:divBdr>
        <w:top w:val="none" w:sz="0" w:space="0" w:color="auto"/>
        <w:left w:val="none" w:sz="0" w:space="0" w:color="auto"/>
        <w:bottom w:val="none" w:sz="0" w:space="0" w:color="auto"/>
        <w:right w:val="none" w:sz="0" w:space="0" w:color="auto"/>
      </w:divBdr>
    </w:div>
    <w:div w:id="1298534125">
      <w:bodyDiv w:val="1"/>
      <w:marLeft w:val="0"/>
      <w:marRight w:val="0"/>
      <w:marTop w:val="0"/>
      <w:marBottom w:val="0"/>
      <w:divBdr>
        <w:top w:val="none" w:sz="0" w:space="0" w:color="auto"/>
        <w:left w:val="none" w:sz="0" w:space="0" w:color="auto"/>
        <w:bottom w:val="none" w:sz="0" w:space="0" w:color="auto"/>
        <w:right w:val="none" w:sz="0" w:space="0" w:color="auto"/>
      </w:divBdr>
    </w:div>
    <w:div w:id="1630474098">
      <w:bodyDiv w:val="1"/>
      <w:marLeft w:val="0"/>
      <w:marRight w:val="0"/>
      <w:marTop w:val="0"/>
      <w:marBottom w:val="0"/>
      <w:divBdr>
        <w:top w:val="none" w:sz="0" w:space="0" w:color="auto"/>
        <w:left w:val="none" w:sz="0" w:space="0" w:color="auto"/>
        <w:bottom w:val="none" w:sz="0" w:space="0" w:color="auto"/>
        <w:right w:val="none" w:sz="0" w:space="0" w:color="auto"/>
      </w:divBdr>
    </w:div>
    <w:div w:id="1771242933">
      <w:bodyDiv w:val="1"/>
      <w:marLeft w:val="0"/>
      <w:marRight w:val="0"/>
      <w:marTop w:val="0"/>
      <w:marBottom w:val="0"/>
      <w:divBdr>
        <w:top w:val="none" w:sz="0" w:space="0" w:color="auto"/>
        <w:left w:val="none" w:sz="0" w:space="0" w:color="auto"/>
        <w:bottom w:val="none" w:sz="0" w:space="0" w:color="auto"/>
        <w:right w:val="none" w:sz="0" w:space="0" w:color="auto"/>
      </w:divBdr>
    </w:div>
    <w:div w:id="211165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4.wmf"/><Relationship Id="rId84" Type="http://schemas.openxmlformats.org/officeDocument/2006/relationships/oleObject" Target="embeddings/oleObject37.bin"/><Relationship Id="rId89" Type="http://schemas.openxmlformats.org/officeDocument/2006/relationships/image" Target="media/image45.emf"/><Relationship Id="rId7" Type="http://schemas.openxmlformats.org/officeDocument/2006/relationships/oleObject" Target="embeddings/oleObject1.bin"/><Relationship Id="rId71" Type="http://schemas.openxmlformats.org/officeDocument/2006/relationships/image" Target="media/image36.emf"/><Relationship Id="rId92" Type="http://schemas.openxmlformats.org/officeDocument/2006/relationships/image" Target="media/image46.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oleObject" Target="embeddings/oleObject9.bin"/><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oleObject" Target="embeddings/oleObject32.bin"/><Relationship Id="rId79" Type="http://schemas.openxmlformats.org/officeDocument/2006/relationships/image" Target="media/image40.wmf"/><Relationship Id="rId87" Type="http://schemas.openxmlformats.org/officeDocument/2006/relationships/image" Target="media/image44.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oleObject" Target="embeddings/oleObject43.bin"/><Relationship Id="rId19" Type="http://schemas.openxmlformats.org/officeDocument/2006/relationships/oleObject" Target="embeddings/oleObject4.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image" Target="media/image22.wmf"/><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0.bin"/><Relationship Id="rId77" Type="http://schemas.openxmlformats.org/officeDocument/2006/relationships/image" Target="media/image39.wmf"/><Relationship Id="rId100" Type="http://schemas.openxmlformats.org/officeDocument/2006/relationships/image" Target="media/image50.wmf"/><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3.wmf"/><Relationship Id="rId93" Type="http://schemas.openxmlformats.org/officeDocument/2006/relationships/oleObject" Target="embeddings/oleObject42.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oleObject" Target="embeddings/oleObject15.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png"/><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9.bin"/><Relationship Id="rId91" Type="http://schemas.openxmlformats.org/officeDocument/2006/relationships/oleObject" Target="embeddings/oleObject41.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4.jpe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8.bin"/><Relationship Id="rId73" Type="http://schemas.openxmlformats.org/officeDocument/2006/relationships/image" Target="media/image37.wmf"/><Relationship Id="rId78" Type="http://schemas.openxmlformats.org/officeDocument/2006/relationships/oleObject" Target="embeddings/oleObject34.bin"/><Relationship Id="rId81" Type="http://schemas.openxmlformats.org/officeDocument/2006/relationships/image" Target="media/image41.wmf"/><Relationship Id="rId86" Type="http://schemas.openxmlformats.org/officeDocument/2006/relationships/oleObject" Target="embeddings/oleObject38.bin"/><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oleObject" Target="embeddings/oleObject14.bin"/><Relationship Id="rId34" Type="http://schemas.openxmlformats.org/officeDocument/2006/relationships/image" Target="media/image18.wmf"/><Relationship Id="rId50" Type="http://schemas.openxmlformats.org/officeDocument/2006/relationships/image" Target="media/image25.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4.bin"/><Relationship Id="rId10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5FEF-FDDD-46A0-BCE1-5E80BD9D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5443</Words>
  <Characters>31031</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36402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AtЮm</cp:lastModifiedBy>
  <cp:revision>3</cp:revision>
  <dcterms:created xsi:type="dcterms:W3CDTF">2012-06-22T14:09:00Z</dcterms:created>
  <dcterms:modified xsi:type="dcterms:W3CDTF">2012-06-22T15:34:00Z</dcterms:modified>
</cp:coreProperties>
</file>