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25" w:rsidRDefault="00F51CA6" w:rsidP="00F20A25">
      <w:pPr>
        <w:pStyle w:val="a3"/>
        <w:rPr>
          <w:rFonts w:ascii="Arial" w:hAnsi="Arial" w:cs="Arial"/>
          <w:b/>
          <w:sz w:val="28"/>
          <w:szCs w:val="28"/>
          <w:u w:val="single"/>
        </w:rPr>
      </w:pPr>
      <w:r w:rsidRPr="00F51CA6">
        <w:rPr>
          <w:rFonts w:ascii="Arial" w:hAnsi="Arial" w:cs="Arial"/>
          <w:b/>
          <w:sz w:val="28"/>
          <w:szCs w:val="28"/>
          <w:u w:val="single"/>
        </w:rPr>
        <w:t>44 Классификация полупроводниковых запоминающих устройств (ЗУ)  и их основные характеристики.</w:t>
      </w:r>
    </w:p>
    <w:p w:rsidR="00F51CA6" w:rsidRPr="00F51CA6" w:rsidRDefault="00F51CA6" w:rsidP="00F20A25">
      <w:pPr>
        <w:pStyle w:val="a3"/>
        <w:rPr>
          <w:rFonts w:ascii="Arial" w:hAnsi="Arial" w:cs="Arial"/>
          <w:b/>
          <w:sz w:val="24"/>
          <w:szCs w:val="24"/>
          <w:u w:val="single"/>
        </w:rPr>
      </w:pPr>
    </w:p>
    <w:p w:rsidR="00F20A25" w:rsidRDefault="00F51CA6" w:rsidP="00F51CA6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51CA6">
        <w:rPr>
          <w:rFonts w:ascii="Arial" w:hAnsi="Arial" w:cs="Arial"/>
          <w:sz w:val="24"/>
          <w:szCs w:val="24"/>
        </w:rPr>
        <w:t>В  микропроцессорных  системах  применяется  исключительно полупроводниковая  память.  Классификация  полупроводниковой  памяти приводится ниже.</w:t>
      </w:r>
    </w:p>
    <w:p w:rsidR="00F51CA6" w:rsidRDefault="00F51CA6" w:rsidP="00F51CA6">
      <w:pPr>
        <w:pStyle w:val="a3"/>
        <w:ind w:firstLine="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722362" cy="653637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542" cy="6536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CA6" w:rsidRDefault="00F51CA6" w:rsidP="00F51CA6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51CA6">
        <w:rPr>
          <w:rFonts w:ascii="Arial" w:hAnsi="Arial" w:cs="Arial"/>
          <w:sz w:val="24"/>
          <w:szCs w:val="24"/>
        </w:rPr>
        <w:t xml:space="preserve">При  адресном  доступе  к  ЗУ  код  на  адресном  входе  указывает  ячейку,  с которой ведется обмен. Все ячейки адресной памяти равнодоступны. В последовательных ЗУ осуществляется побитный ввод и вывод данных. В  </w:t>
      </w:r>
      <w:proofErr w:type="gramStart"/>
      <w:r w:rsidRPr="00F51CA6">
        <w:rPr>
          <w:rFonts w:ascii="Arial" w:hAnsi="Arial" w:cs="Arial"/>
          <w:sz w:val="24"/>
          <w:szCs w:val="24"/>
        </w:rPr>
        <w:t>ассоциативных</w:t>
      </w:r>
      <w:proofErr w:type="gramEnd"/>
      <w:r w:rsidRPr="00F51CA6">
        <w:rPr>
          <w:rFonts w:ascii="Arial" w:hAnsi="Arial" w:cs="Arial"/>
          <w:sz w:val="24"/>
          <w:szCs w:val="24"/>
        </w:rPr>
        <w:t xml:space="preserve">  ЗУ –  нужная  ячейка  отыскивается  по  заданному признаку.</w:t>
      </w:r>
    </w:p>
    <w:p w:rsidR="00F51CA6" w:rsidRPr="00F51CA6" w:rsidRDefault="00F51CA6" w:rsidP="00F51CA6">
      <w:pPr>
        <w:pStyle w:val="a3"/>
        <w:ind w:firstLine="426"/>
        <w:rPr>
          <w:rFonts w:ascii="Arial" w:hAnsi="Arial" w:cs="Arial"/>
          <w:sz w:val="24"/>
          <w:szCs w:val="24"/>
          <w:lang w:val="en-US"/>
        </w:rPr>
      </w:pPr>
      <w:r w:rsidRPr="00F51CA6">
        <w:rPr>
          <w:rFonts w:ascii="Arial" w:hAnsi="Arial" w:cs="Arial"/>
          <w:sz w:val="24"/>
          <w:szCs w:val="24"/>
        </w:rPr>
        <w:t>Адресные</w:t>
      </w:r>
      <w:r w:rsidRPr="00F51CA6">
        <w:rPr>
          <w:rFonts w:ascii="Arial" w:hAnsi="Arial" w:cs="Arial"/>
          <w:sz w:val="24"/>
          <w:szCs w:val="24"/>
          <w:lang w:val="en-US"/>
        </w:rPr>
        <w:t xml:space="preserve">  </w:t>
      </w:r>
      <w:r w:rsidRPr="00F51CA6">
        <w:rPr>
          <w:rFonts w:ascii="Arial" w:hAnsi="Arial" w:cs="Arial"/>
          <w:sz w:val="24"/>
          <w:szCs w:val="24"/>
        </w:rPr>
        <w:t>ЗУ</w:t>
      </w:r>
      <w:r w:rsidRPr="00F51CA6">
        <w:rPr>
          <w:rFonts w:ascii="Arial" w:hAnsi="Arial" w:cs="Arial"/>
          <w:sz w:val="24"/>
          <w:szCs w:val="24"/>
          <w:lang w:val="en-US"/>
        </w:rPr>
        <w:t xml:space="preserve">  </w:t>
      </w:r>
      <w:r w:rsidRPr="00F51CA6">
        <w:rPr>
          <w:rFonts w:ascii="Arial" w:hAnsi="Arial" w:cs="Arial"/>
          <w:sz w:val="24"/>
          <w:szCs w:val="24"/>
        </w:rPr>
        <w:t>делятся</w:t>
      </w:r>
      <w:r w:rsidRPr="00F51CA6">
        <w:rPr>
          <w:rFonts w:ascii="Arial" w:hAnsi="Arial" w:cs="Arial"/>
          <w:sz w:val="24"/>
          <w:szCs w:val="24"/>
          <w:lang w:val="en-US"/>
        </w:rPr>
        <w:t xml:space="preserve">  </w:t>
      </w:r>
      <w:r w:rsidRPr="00F51CA6">
        <w:rPr>
          <w:rFonts w:ascii="Arial" w:hAnsi="Arial" w:cs="Arial"/>
          <w:sz w:val="24"/>
          <w:szCs w:val="24"/>
        </w:rPr>
        <w:t>на</w:t>
      </w:r>
      <w:r w:rsidRPr="00F51CA6">
        <w:rPr>
          <w:rFonts w:ascii="Arial" w:hAnsi="Arial" w:cs="Arial"/>
          <w:sz w:val="24"/>
          <w:szCs w:val="24"/>
          <w:lang w:val="en-US"/>
        </w:rPr>
        <w:t xml:space="preserve"> ROM (real only memory) (</w:t>
      </w:r>
      <w:r w:rsidRPr="00F51CA6">
        <w:rPr>
          <w:rFonts w:ascii="Arial" w:hAnsi="Arial" w:cs="Arial"/>
          <w:sz w:val="24"/>
          <w:szCs w:val="24"/>
        </w:rPr>
        <w:t>ПЗУ</w:t>
      </w:r>
      <w:r w:rsidRPr="00F51CA6">
        <w:rPr>
          <w:rFonts w:ascii="Arial" w:hAnsi="Arial" w:cs="Arial"/>
          <w:sz w:val="24"/>
          <w:szCs w:val="24"/>
          <w:lang w:val="en-US"/>
        </w:rPr>
        <w:t xml:space="preserve">)  </w:t>
      </w:r>
      <w:r w:rsidRPr="00F51CA6">
        <w:rPr>
          <w:rFonts w:ascii="Arial" w:hAnsi="Arial" w:cs="Arial"/>
          <w:sz w:val="24"/>
          <w:szCs w:val="24"/>
        </w:rPr>
        <w:t>и</w:t>
      </w:r>
      <w:r w:rsidRPr="00F51CA6">
        <w:rPr>
          <w:rFonts w:ascii="Arial" w:hAnsi="Arial" w:cs="Arial"/>
          <w:sz w:val="24"/>
          <w:szCs w:val="24"/>
          <w:lang w:val="en-US"/>
        </w:rPr>
        <w:t xml:space="preserve"> RAM (random access memory) (</w:t>
      </w:r>
      <w:r w:rsidRPr="00F51CA6">
        <w:rPr>
          <w:rFonts w:ascii="Arial" w:hAnsi="Arial" w:cs="Arial"/>
          <w:sz w:val="24"/>
          <w:szCs w:val="24"/>
        </w:rPr>
        <w:t>ОЗУ</w:t>
      </w:r>
      <w:r w:rsidRPr="00F51CA6">
        <w:rPr>
          <w:rFonts w:ascii="Arial" w:hAnsi="Arial" w:cs="Arial"/>
          <w:sz w:val="24"/>
          <w:szCs w:val="24"/>
          <w:lang w:val="en-US"/>
        </w:rPr>
        <w:t xml:space="preserve">). </w:t>
      </w:r>
    </w:p>
    <w:p w:rsidR="00F51CA6" w:rsidRPr="00F51CA6" w:rsidRDefault="00F51CA6" w:rsidP="00F51CA6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51CA6">
        <w:rPr>
          <w:rFonts w:ascii="Arial" w:hAnsi="Arial" w:cs="Arial"/>
          <w:sz w:val="24"/>
          <w:szCs w:val="24"/>
        </w:rPr>
        <w:t xml:space="preserve">ROM (M) –  масочные  постоянные  запоминающие  устройства (ПЗУ), программируются заводом изготовителем. </w:t>
      </w:r>
    </w:p>
    <w:p w:rsidR="00F51CA6" w:rsidRPr="00F51CA6" w:rsidRDefault="00F51CA6" w:rsidP="00F51CA6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51CA6">
        <w:rPr>
          <w:rFonts w:ascii="Arial" w:hAnsi="Arial" w:cs="Arial"/>
          <w:sz w:val="24"/>
          <w:szCs w:val="24"/>
        </w:rPr>
        <w:t xml:space="preserve">PROM – ЗУ </w:t>
      </w:r>
      <w:proofErr w:type="gramStart"/>
      <w:r w:rsidRPr="00F51CA6">
        <w:rPr>
          <w:rFonts w:ascii="Arial" w:hAnsi="Arial" w:cs="Arial"/>
          <w:sz w:val="24"/>
          <w:szCs w:val="24"/>
        </w:rPr>
        <w:t>программируемые</w:t>
      </w:r>
      <w:proofErr w:type="gramEnd"/>
      <w:r w:rsidRPr="00F51CA6">
        <w:rPr>
          <w:rFonts w:ascii="Arial" w:hAnsi="Arial" w:cs="Arial"/>
          <w:sz w:val="24"/>
          <w:szCs w:val="24"/>
        </w:rPr>
        <w:t xml:space="preserve"> однократно пользователем. </w:t>
      </w:r>
    </w:p>
    <w:p w:rsidR="00F51CA6" w:rsidRPr="00F51CA6" w:rsidRDefault="00F51CA6" w:rsidP="00F51CA6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51CA6">
        <w:rPr>
          <w:rFonts w:ascii="Arial" w:hAnsi="Arial" w:cs="Arial"/>
          <w:sz w:val="24"/>
          <w:szCs w:val="24"/>
        </w:rPr>
        <w:t xml:space="preserve">EPROM –  электрически-программируемое  пользователем  ПЗУ  с ультрафиолетовым стиранием. </w:t>
      </w:r>
    </w:p>
    <w:p w:rsidR="00F51CA6" w:rsidRPr="00F51CA6" w:rsidRDefault="00F51CA6" w:rsidP="00F51CA6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51CA6">
        <w:rPr>
          <w:rFonts w:ascii="Arial" w:hAnsi="Arial" w:cs="Arial"/>
          <w:sz w:val="24"/>
          <w:szCs w:val="24"/>
        </w:rPr>
        <w:t xml:space="preserve">EEPROM –  электрически-программируемое  пользователем  ПЗУ  с электрическим стиранием. </w:t>
      </w:r>
    </w:p>
    <w:p w:rsidR="00F51CA6" w:rsidRPr="00F51CA6" w:rsidRDefault="00F51CA6" w:rsidP="00F51CA6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51CA6">
        <w:rPr>
          <w:rFonts w:ascii="Arial" w:hAnsi="Arial" w:cs="Arial"/>
          <w:sz w:val="24"/>
          <w:szCs w:val="24"/>
        </w:rPr>
        <w:t xml:space="preserve">FLASH –  подобно EEPROM,  но  допускает  быстрое  стирание  всей  или </w:t>
      </w:r>
    </w:p>
    <w:p w:rsidR="00F51CA6" w:rsidRPr="00F20A25" w:rsidRDefault="00F51CA6" w:rsidP="00F51CA6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51CA6">
        <w:rPr>
          <w:rFonts w:ascii="Arial" w:hAnsi="Arial" w:cs="Arial"/>
          <w:sz w:val="24"/>
          <w:szCs w:val="24"/>
        </w:rPr>
        <w:t>части информации.</w:t>
      </w:r>
    </w:p>
    <w:sectPr w:rsidR="00F51CA6" w:rsidRPr="00F20A25" w:rsidSect="00F20A25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characterSpacingControl w:val="doNotCompress"/>
  <w:compat/>
  <w:rsids>
    <w:rsidRoot w:val="00F20A25"/>
    <w:rsid w:val="005B1EEE"/>
    <w:rsid w:val="00F20A25"/>
    <w:rsid w:val="00F51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A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20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Company>Grizli777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2012-06-13T13:24:00Z</dcterms:created>
  <dcterms:modified xsi:type="dcterms:W3CDTF">2012-06-13T13:24:00Z</dcterms:modified>
</cp:coreProperties>
</file>