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E" w:rsidRPr="00397D73" w:rsidRDefault="00B606EE" w:rsidP="00B606EE">
      <w:pPr>
        <w:jc w:val="center"/>
        <w:rPr>
          <w:caps/>
          <w:sz w:val="28"/>
          <w:szCs w:val="28"/>
        </w:rPr>
      </w:pPr>
      <w:r w:rsidRPr="00397D73">
        <w:rPr>
          <w:caps/>
          <w:sz w:val="28"/>
          <w:szCs w:val="28"/>
        </w:rPr>
        <w:t>Министерство образования республики Беларусь</w:t>
      </w:r>
    </w:p>
    <w:p w:rsidR="00B606EE" w:rsidRPr="00397D73" w:rsidRDefault="00B606EE" w:rsidP="00B606EE">
      <w:pPr>
        <w:jc w:val="center"/>
        <w:rPr>
          <w:caps/>
          <w:sz w:val="28"/>
          <w:szCs w:val="28"/>
        </w:rPr>
      </w:pPr>
      <w:r w:rsidRPr="00397D73">
        <w:rPr>
          <w:caps/>
          <w:sz w:val="28"/>
          <w:szCs w:val="28"/>
        </w:rPr>
        <w:t>Учреждение образования</w:t>
      </w:r>
    </w:p>
    <w:p w:rsidR="00B606EE" w:rsidRDefault="00B606EE" w:rsidP="00B606EE">
      <w:pPr>
        <w:jc w:val="center"/>
        <w:rPr>
          <w:caps/>
          <w:sz w:val="28"/>
          <w:szCs w:val="28"/>
        </w:rPr>
      </w:pPr>
      <w:r w:rsidRPr="00397D73">
        <w:rPr>
          <w:caps/>
          <w:sz w:val="28"/>
          <w:szCs w:val="28"/>
        </w:rPr>
        <w:t>Белорусский государственный университет информатики и радиоэлектроники</w:t>
      </w:r>
    </w:p>
    <w:p w:rsidR="00B606EE" w:rsidRDefault="00B606EE" w:rsidP="00B606EE">
      <w:pPr>
        <w:jc w:val="center"/>
        <w:rPr>
          <w:caps/>
          <w:sz w:val="28"/>
          <w:szCs w:val="28"/>
        </w:rPr>
      </w:pPr>
    </w:p>
    <w:p w:rsidR="00B606EE" w:rsidRDefault="00B606EE" w:rsidP="00B606EE">
      <w:pPr>
        <w:jc w:val="center"/>
        <w:rPr>
          <w:caps/>
          <w:sz w:val="28"/>
          <w:szCs w:val="28"/>
        </w:rPr>
      </w:pPr>
    </w:p>
    <w:p w:rsidR="00B606EE" w:rsidRDefault="00B606EE" w:rsidP="00B606EE">
      <w:pPr>
        <w:jc w:val="center"/>
        <w:rPr>
          <w:caps/>
          <w:sz w:val="28"/>
          <w:szCs w:val="28"/>
        </w:rPr>
      </w:pPr>
    </w:p>
    <w:p w:rsidR="00B606EE" w:rsidRDefault="00B606EE" w:rsidP="00B606EE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информационных технологий и управления</w:t>
      </w:r>
    </w:p>
    <w:p w:rsidR="00B606EE" w:rsidRDefault="00B606EE" w:rsidP="00B606EE">
      <w:pPr>
        <w:jc w:val="center"/>
        <w:rPr>
          <w:sz w:val="28"/>
          <w:szCs w:val="28"/>
        </w:rPr>
      </w:pPr>
    </w:p>
    <w:p w:rsidR="00B606EE" w:rsidRPr="00397D73" w:rsidRDefault="00B606EE" w:rsidP="00B606EE">
      <w:pPr>
        <w:jc w:val="center"/>
        <w:rPr>
          <w:caps/>
          <w:sz w:val="28"/>
          <w:szCs w:val="28"/>
        </w:rPr>
      </w:pPr>
    </w:p>
    <w:p w:rsidR="00B606EE" w:rsidRDefault="00B606EE" w:rsidP="00B606E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вычислительных методов и программирования</w:t>
      </w: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E66474">
        <w:rPr>
          <w:sz w:val="28"/>
          <w:szCs w:val="28"/>
        </w:rPr>
        <w:t xml:space="preserve">: </w:t>
      </w:r>
      <w:r>
        <w:rPr>
          <w:sz w:val="28"/>
          <w:szCs w:val="28"/>
        </w:rPr>
        <w:t>Основы алгоритмизации и программирования</w:t>
      </w: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rPr>
          <w:sz w:val="28"/>
          <w:szCs w:val="28"/>
        </w:rPr>
      </w:pPr>
    </w:p>
    <w:p w:rsidR="00B606EE" w:rsidRPr="00015413" w:rsidRDefault="00B606EE" w:rsidP="00B606EE">
      <w:pPr>
        <w:rPr>
          <w:sz w:val="28"/>
          <w:szCs w:val="28"/>
        </w:rPr>
      </w:pPr>
    </w:p>
    <w:p w:rsidR="001518A1" w:rsidRDefault="001518A1" w:rsidP="00151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518A1" w:rsidRDefault="001518A1" w:rsidP="001518A1">
      <w:pPr>
        <w:jc w:val="center"/>
        <w:rPr>
          <w:sz w:val="28"/>
          <w:szCs w:val="28"/>
        </w:rPr>
      </w:pPr>
      <w:r>
        <w:rPr>
          <w:sz w:val="28"/>
          <w:szCs w:val="28"/>
        </w:rPr>
        <w:t>к курсовой работе</w:t>
      </w:r>
    </w:p>
    <w:p w:rsidR="00B606EE" w:rsidRPr="001518A1" w:rsidRDefault="001518A1" w:rsidP="001518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1518A1">
        <w:rPr>
          <w:sz w:val="28"/>
          <w:szCs w:val="28"/>
        </w:rPr>
        <w:t>:</w:t>
      </w:r>
    </w:p>
    <w:p w:rsidR="00B606EE" w:rsidRPr="00E66474" w:rsidRDefault="00B606EE" w:rsidP="00B606EE">
      <w:pPr>
        <w:spacing w:line="360" w:lineRule="auto"/>
        <w:jc w:val="center"/>
        <w:rPr>
          <w:sz w:val="28"/>
          <w:szCs w:val="28"/>
        </w:rPr>
      </w:pPr>
      <w:r w:rsidRPr="00E66474">
        <w:rPr>
          <w:sz w:val="28"/>
          <w:szCs w:val="28"/>
        </w:rPr>
        <w:t>“Решение задачи Коши методом Рунге-Кутта 4 порядка”</w:t>
      </w: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</w:p>
    <w:p w:rsidR="00B606EE" w:rsidRDefault="00B606EE" w:rsidP="00B606E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Студентка</w:t>
      </w:r>
      <w:r w:rsidRPr="00015413">
        <w:rPr>
          <w:sz w:val="28"/>
          <w:szCs w:val="28"/>
        </w:rPr>
        <w:t xml:space="preserve">: </w:t>
      </w:r>
      <w:r>
        <w:rPr>
          <w:sz w:val="28"/>
          <w:szCs w:val="28"/>
        </w:rPr>
        <w:t>гр.020604 Хилько П.Г.</w:t>
      </w:r>
    </w:p>
    <w:p w:rsidR="00B606EE" w:rsidRDefault="00B606EE" w:rsidP="00B606EE">
      <w:pPr>
        <w:rPr>
          <w:sz w:val="28"/>
          <w:szCs w:val="28"/>
        </w:rPr>
      </w:pPr>
    </w:p>
    <w:p w:rsidR="00B606EE" w:rsidRDefault="00B606EE" w:rsidP="00B606EE">
      <w:pPr>
        <w:ind w:left="3686" w:right="-426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15413">
        <w:rPr>
          <w:sz w:val="28"/>
          <w:szCs w:val="28"/>
        </w:rPr>
        <w:t>:</w:t>
      </w:r>
      <w:r>
        <w:rPr>
          <w:sz w:val="28"/>
          <w:szCs w:val="28"/>
        </w:rPr>
        <w:t xml:space="preserve"> д.ф.-м.н., профессор Синицин А.К.</w:t>
      </w:r>
    </w:p>
    <w:p w:rsidR="00B606EE" w:rsidRDefault="00B606EE" w:rsidP="00B606EE">
      <w:pPr>
        <w:jc w:val="center"/>
        <w:rPr>
          <w:sz w:val="28"/>
          <w:szCs w:val="28"/>
        </w:rPr>
      </w:pPr>
    </w:p>
    <w:p w:rsidR="00B606EE" w:rsidRDefault="00B606EE" w:rsidP="00B606EE">
      <w:pPr>
        <w:jc w:val="center"/>
        <w:rPr>
          <w:sz w:val="28"/>
          <w:szCs w:val="28"/>
        </w:rPr>
      </w:pPr>
    </w:p>
    <w:p w:rsidR="00B606EE" w:rsidRDefault="00B606EE" w:rsidP="00B606EE">
      <w:pPr>
        <w:jc w:val="center"/>
        <w:rPr>
          <w:sz w:val="28"/>
          <w:szCs w:val="28"/>
        </w:rPr>
      </w:pPr>
    </w:p>
    <w:p w:rsidR="00B606EE" w:rsidRDefault="00B606EE" w:rsidP="00B606EE">
      <w:pPr>
        <w:jc w:val="center"/>
        <w:rPr>
          <w:sz w:val="28"/>
          <w:szCs w:val="28"/>
        </w:rPr>
      </w:pPr>
    </w:p>
    <w:p w:rsidR="00B606EE" w:rsidRDefault="00F6582B" w:rsidP="00B60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Минск </w:t>
      </w:r>
      <w:r w:rsidR="00B606EE">
        <w:rPr>
          <w:sz w:val="28"/>
          <w:szCs w:val="28"/>
        </w:rPr>
        <w:t>2011</w:t>
      </w:r>
    </w:p>
    <w:p w:rsidR="00B606EE" w:rsidRPr="00EB7EB7" w:rsidRDefault="00B606EE" w:rsidP="00B606EE">
      <w:pPr>
        <w:pStyle w:val="1"/>
        <w:jc w:val="center"/>
        <w:rPr>
          <w:rFonts w:ascii="Times New Roman" w:hAnsi="Times New Roman" w:cs="Times New Roman"/>
          <w:i/>
          <w:u w:val="single"/>
        </w:rPr>
      </w:pPr>
      <w:bookmarkStart w:id="0" w:name="_Toc73696087"/>
      <w:r w:rsidRPr="00EB7EB7">
        <w:rPr>
          <w:rFonts w:ascii="Times New Roman" w:hAnsi="Times New Roman" w:cs="Times New Roman"/>
          <w:i/>
          <w:u w:val="single"/>
        </w:rPr>
        <w:lastRenderedPageBreak/>
        <w:t>Содержание</w:t>
      </w:r>
      <w:bookmarkEnd w:id="0"/>
    </w:p>
    <w:p w:rsidR="00B606EE" w:rsidRPr="00E66474" w:rsidRDefault="00B606EE" w:rsidP="00B606EE">
      <w:pPr>
        <w:jc w:val="both"/>
        <w:rPr>
          <w:sz w:val="28"/>
          <w:szCs w:val="28"/>
        </w:rPr>
      </w:pP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на курсовую работу,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алгоритмов решения поставленной задачи,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тестовой задачи и результатов работы программы,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Литература,</w:t>
      </w:r>
    </w:p>
    <w:p w:rsidR="00F6582B" w:rsidRDefault="00F6582B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Текст программы</w:t>
      </w:r>
      <w:r w:rsidR="00870FFA">
        <w:rPr>
          <w:sz w:val="28"/>
          <w:szCs w:val="28"/>
        </w:rPr>
        <w:t>,</w:t>
      </w:r>
    </w:p>
    <w:p w:rsidR="00870FFA" w:rsidRDefault="00870FFA" w:rsidP="00F658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Интерфейс.</w:t>
      </w: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B606EE" w:rsidRDefault="00B606EE" w:rsidP="00B606EE">
      <w:pPr>
        <w:jc w:val="center"/>
        <w:rPr>
          <w:b/>
          <w:sz w:val="28"/>
          <w:szCs w:val="28"/>
        </w:rPr>
      </w:pPr>
    </w:p>
    <w:p w:rsidR="00F6582B" w:rsidRDefault="00F6582B" w:rsidP="00F6582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Задание на курсовую работу</w:t>
      </w:r>
    </w:p>
    <w:p w:rsidR="00F6582B" w:rsidRDefault="00F6582B" w:rsidP="00F6582B">
      <w:pPr>
        <w:jc w:val="center"/>
        <w:rPr>
          <w:b/>
          <w:i/>
          <w:sz w:val="32"/>
          <w:szCs w:val="32"/>
          <w:u w:val="single"/>
        </w:rPr>
      </w:pPr>
    </w:p>
    <w:p w:rsidR="00F6582B" w:rsidRDefault="00F6582B" w:rsidP="00F6582B">
      <w:pPr>
        <w:jc w:val="both"/>
        <w:rPr>
          <w:sz w:val="28"/>
        </w:rPr>
      </w:pPr>
      <w:r>
        <w:rPr>
          <w:sz w:val="28"/>
        </w:rPr>
        <w:t>Соотношение вида</w:t>
      </w:r>
    </w:p>
    <w:p w:rsidR="00F6582B" w:rsidRDefault="00F6582B" w:rsidP="00F6582B">
      <w:pPr>
        <w:jc w:val="right"/>
        <w:rPr>
          <w:sz w:val="28"/>
        </w:rPr>
      </w:pPr>
      <w:r w:rsidRPr="0080436A">
        <w:rPr>
          <w:position w:val="-10"/>
          <w:sz w:val="28"/>
        </w:rPr>
        <w:object w:dxaOrig="2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4pt;height:21.2pt" o:ole="" fillcolor="window">
            <v:imagedata r:id="rId6" o:title=""/>
          </v:shape>
          <o:OLEObject Type="Embed" ProgID="Equation.3" ShapeID="_x0000_i1025" DrawAspect="Content" ObjectID="_1368604245" r:id="rId7"/>
        </w:object>
      </w:r>
      <w:r>
        <w:rPr>
          <w:sz w:val="28"/>
        </w:rPr>
        <w:t>,                                        (1)</w:t>
      </w:r>
    </w:p>
    <w:p w:rsidR="00F6582B" w:rsidRDefault="00F6582B" w:rsidP="00F6582B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80436A">
        <w:rPr>
          <w:position w:val="-4"/>
          <w:sz w:val="28"/>
        </w:rPr>
        <w:object w:dxaOrig="279" w:dyaOrig="279">
          <v:shape id="_x0000_i1026" type="#_x0000_t75" style="width:14.4pt;height:14.4pt" o:ole="" fillcolor="window">
            <v:imagedata r:id="rId8" o:title=""/>
          </v:shape>
          <o:OLEObject Type="Embed" ProgID="Equation.3" ShapeID="_x0000_i1026" DrawAspect="Content" ObjectID="_1368604246" r:id="rId9"/>
        </w:object>
      </w:r>
      <w:r>
        <w:rPr>
          <w:sz w:val="28"/>
        </w:rPr>
        <w:t xml:space="preserve"> – некоторая функция независимой переменной </w:t>
      </w:r>
      <w:r w:rsidRPr="0080436A">
        <w:rPr>
          <w:position w:val="-6"/>
          <w:sz w:val="28"/>
        </w:rPr>
        <w:object w:dxaOrig="220" w:dyaOrig="240">
          <v:shape id="_x0000_i1027" type="#_x0000_t75" style="width:11pt;height:11.85pt" o:ole="" fillcolor="window">
            <v:imagedata r:id="rId10" o:title=""/>
          </v:shape>
          <o:OLEObject Type="Embed" ProgID="Equation.3" ShapeID="_x0000_i1027" DrawAspect="Content" ObjectID="_1368604247" r:id="rId11"/>
        </w:object>
      </w:r>
      <w:r>
        <w:rPr>
          <w:sz w:val="28"/>
        </w:rPr>
        <w:t xml:space="preserve">, функции </w:t>
      </w:r>
      <w:r w:rsidRPr="0080436A">
        <w:rPr>
          <w:position w:val="-12"/>
          <w:sz w:val="28"/>
        </w:rPr>
        <w:object w:dxaOrig="1020" w:dyaOrig="360">
          <v:shape id="_x0000_i1028" type="#_x0000_t75" style="width:50.8pt;height:17.8pt" o:ole="" fillcolor="window">
            <v:imagedata r:id="rId12" o:title=""/>
          </v:shape>
          <o:OLEObject Type="Embed" ProgID="Equation.3" ShapeID="_x0000_i1028" DrawAspect="Content" ObjectID="_1368604248" r:id="rId13"/>
        </w:object>
      </w:r>
      <w:r>
        <w:rPr>
          <w:sz w:val="28"/>
        </w:rPr>
        <w:t xml:space="preserve"> и ее производных </w:t>
      </w:r>
      <w:r w:rsidRPr="0080436A">
        <w:rPr>
          <w:position w:val="-28"/>
          <w:sz w:val="28"/>
        </w:rPr>
        <w:object w:dxaOrig="2140" w:dyaOrig="720">
          <v:shape id="_x0000_i1029" type="#_x0000_t75" style="width:107.6pt;height:37.25pt" o:ole="" fillcolor="window">
            <v:imagedata r:id="rId14" o:title=""/>
          </v:shape>
          <o:OLEObject Type="Embed" ProgID="Equation.3" ShapeID="_x0000_i1029" DrawAspect="Content" ObjectID="_1368604249" r:id="rId15"/>
        </w:object>
      </w:r>
      <w:r>
        <w:rPr>
          <w:sz w:val="28"/>
        </w:rPr>
        <w:t xml:space="preserve">, </w:t>
      </w:r>
      <w:r w:rsidRPr="0080436A">
        <w:rPr>
          <w:position w:val="-30"/>
          <w:sz w:val="28"/>
        </w:rPr>
        <w:object w:dxaOrig="2420" w:dyaOrig="800">
          <v:shape id="_x0000_i1030" type="#_x0000_t75" style="width:121.15pt;height:39.8pt" o:ole="" fillcolor="window">
            <v:imagedata r:id="rId16" o:title=""/>
          </v:shape>
          <o:OLEObject Type="Embed" ProgID="Equation.3" ShapeID="_x0000_i1030" DrawAspect="Content" ObjectID="_1368604250" r:id="rId17"/>
        </w:object>
      </w:r>
      <w:r>
        <w:rPr>
          <w:sz w:val="28"/>
        </w:rPr>
        <w:t xml:space="preserve">, …, </w:t>
      </w:r>
      <w:r w:rsidRPr="0080436A">
        <w:rPr>
          <w:position w:val="-30"/>
          <w:sz w:val="28"/>
        </w:rPr>
        <w:object w:dxaOrig="1719" w:dyaOrig="800">
          <v:shape id="_x0000_i1031" type="#_x0000_t75" style="width:86.4pt;height:39.8pt" o:ole="" fillcolor="window">
            <v:imagedata r:id="rId18" o:title=""/>
          </v:shape>
          <o:OLEObject Type="Embed" ProgID="Equation.3" ShapeID="_x0000_i1031" DrawAspect="Content" ObjectID="_1368604251" r:id="rId19"/>
        </w:object>
      </w:r>
      <w:r>
        <w:rPr>
          <w:sz w:val="28"/>
        </w:rPr>
        <w:t xml:space="preserve">, называется обыкновенным дифференциальным уравнением </w:t>
      </w:r>
      <w:r w:rsidRPr="0080436A">
        <w:rPr>
          <w:position w:val="-6"/>
          <w:sz w:val="28"/>
        </w:rPr>
        <w:object w:dxaOrig="220" w:dyaOrig="240">
          <v:shape id="_x0000_i1032" type="#_x0000_t75" style="width:11pt;height:11.85pt" o:ole="" fillcolor="window">
            <v:imagedata r:id="rId20" o:title=""/>
          </v:shape>
          <o:OLEObject Type="Embed" ProgID="Equation.3" ShapeID="_x0000_i1032" DrawAspect="Content" ObjectID="_1368604252" r:id="rId21"/>
        </w:object>
      </w:r>
      <w:r>
        <w:rPr>
          <w:sz w:val="28"/>
        </w:rPr>
        <w:t xml:space="preserve">-го порядка. Решить уравнение – значит найти функцию </w:t>
      </w:r>
      <w:r w:rsidRPr="0080436A">
        <w:rPr>
          <w:position w:val="-12"/>
          <w:sz w:val="28"/>
        </w:rPr>
        <w:object w:dxaOrig="580" w:dyaOrig="360">
          <v:shape id="_x0000_i1033" type="#_x0000_t75" style="width:28.8pt;height:17.8pt" o:ole="" fillcolor="window">
            <v:imagedata r:id="rId22" o:title=""/>
          </v:shape>
          <o:OLEObject Type="Embed" ProgID="Equation.3" ShapeID="_x0000_i1033" DrawAspect="Content" ObjectID="_1368604253" r:id="rId23"/>
        </w:object>
      </w:r>
      <w:r>
        <w:rPr>
          <w:sz w:val="28"/>
        </w:rPr>
        <w:t xml:space="preserve">, превращающую равенство (1) в тождество. Существует понятие </w:t>
      </w:r>
      <w:r>
        <w:rPr>
          <w:i/>
          <w:sz w:val="28"/>
        </w:rPr>
        <w:t>общего</w:t>
      </w:r>
      <w:r>
        <w:rPr>
          <w:sz w:val="28"/>
        </w:rPr>
        <w:t xml:space="preserve"> и </w:t>
      </w:r>
      <w:r>
        <w:rPr>
          <w:i/>
          <w:sz w:val="28"/>
        </w:rPr>
        <w:t>частного</w:t>
      </w:r>
      <w:r>
        <w:rPr>
          <w:sz w:val="28"/>
        </w:rPr>
        <w:t xml:space="preserve"> решения этого дифференциального уравнения. </w:t>
      </w:r>
      <w:r>
        <w:rPr>
          <w:i/>
          <w:sz w:val="28"/>
        </w:rPr>
        <w:t>Общее</w:t>
      </w:r>
      <w:r>
        <w:rPr>
          <w:sz w:val="28"/>
        </w:rPr>
        <w:t xml:space="preserve"> решение (общий интеграл) – это формула, дающая все решения данного уравнения. Обычно общее решение обыкновенного дифференциального уравнения </w:t>
      </w:r>
      <w:r w:rsidRPr="0080436A">
        <w:rPr>
          <w:position w:val="-6"/>
          <w:sz w:val="28"/>
        </w:rPr>
        <w:object w:dxaOrig="220" w:dyaOrig="240">
          <v:shape id="_x0000_i1034" type="#_x0000_t75" style="width:11pt;height:11.85pt" o:ole="" fillcolor="window">
            <v:imagedata r:id="rId24" o:title=""/>
          </v:shape>
          <o:OLEObject Type="Embed" ProgID="Equation.3" ShapeID="_x0000_i1034" DrawAspect="Content" ObjectID="_1368604254" r:id="rId25"/>
        </w:object>
      </w:r>
      <w:r>
        <w:rPr>
          <w:sz w:val="28"/>
        </w:rPr>
        <w:t xml:space="preserve">-го порядка (1) зависит от </w:t>
      </w:r>
      <w:r w:rsidRPr="0080436A">
        <w:rPr>
          <w:position w:val="-6"/>
          <w:sz w:val="28"/>
        </w:rPr>
        <w:object w:dxaOrig="220" w:dyaOrig="240">
          <v:shape id="_x0000_i1035" type="#_x0000_t75" style="width:11pt;height:11.85pt" o:ole="" fillcolor="window">
            <v:imagedata r:id="rId26" o:title=""/>
          </v:shape>
          <o:OLEObject Type="Embed" ProgID="Equation.3" ShapeID="_x0000_i1035" DrawAspect="Content" ObjectID="_1368604255" r:id="rId27"/>
        </w:object>
      </w:r>
      <w:r>
        <w:rPr>
          <w:sz w:val="28"/>
        </w:rPr>
        <w:t xml:space="preserve"> постоянных </w:t>
      </w:r>
      <w:r w:rsidRPr="0080436A">
        <w:rPr>
          <w:position w:val="-12"/>
          <w:sz w:val="28"/>
        </w:rPr>
        <w:object w:dxaOrig="1540" w:dyaOrig="380">
          <v:shape id="_x0000_i1036" type="#_x0000_t75" style="width:77.1pt;height:18.65pt" o:ole="" fillcolor="window">
            <v:imagedata r:id="rId28" o:title=""/>
          </v:shape>
          <o:OLEObject Type="Embed" ProgID="Equation.3" ShapeID="_x0000_i1036" DrawAspect="Content" ObjectID="_1368604256" r:id="rId29"/>
        </w:object>
      </w:r>
      <w:r>
        <w:rPr>
          <w:sz w:val="28"/>
        </w:rPr>
        <w:t xml:space="preserve">, которые могут выбираться произвольно. Решение, которое не зависит от произвольных постоянных, называется </w:t>
      </w:r>
      <w:r>
        <w:rPr>
          <w:i/>
          <w:sz w:val="28"/>
        </w:rPr>
        <w:t>частным</w:t>
      </w:r>
      <w:r>
        <w:rPr>
          <w:sz w:val="28"/>
        </w:rPr>
        <w:t xml:space="preserve"> решением дифференциального уравнения (частным интегралом). График каждого частного решения называется </w:t>
      </w:r>
      <w:r>
        <w:rPr>
          <w:i/>
          <w:sz w:val="28"/>
        </w:rPr>
        <w:t>интегральной кривой</w:t>
      </w:r>
      <w:r>
        <w:rPr>
          <w:sz w:val="28"/>
        </w:rPr>
        <w:t xml:space="preserve">. Чаще всего для обыкновенного дифференциального уравнения (1) формулируется так называемая задача Коши, когда дополнительно к уравнению (1) задают значения функции и ее производных до </w:t>
      </w:r>
      <w:r w:rsidRPr="0080436A">
        <w:rPr>
          <w:position w:val="-10"/>
          <w:sz w:val="28"/>
        </w:rPr>
        <w:object w:dxaOrig="760" w:dyaOrig="340">
          <v:shape id="_x0000_i1037" type="#_x0000_t75" style="width:38.1pt;height:16.95pt" o:ole="" fillcolor="window">
            <v:imagedata r:id="rId30" o:title=""/>
          </v:shape>
          <o:OLEObject Type="Embed" ProgID="Equation.3" ShapeID="_x0000_i1037" DrawAspect="Content" ObjectID="_1368604257" r:id="rId31"/>
        </w:object>
      </w:r>
      <w:r>
        <w:rPr>
          <w:sz w:val="28"/>
        </w:rPr>
        <w:t xml:space="preserve">-го порядка в некоторой точке </w:t>
      </w:r>
      <w:r w:rsidRPr="0080436A">
        <w:rPr>
          <w:position w:val="-12"/>
          <w:sz w:val="28"/>
        </w:rPr>
        <w:object w:dxaOrig="320" w:dyaOrig="380">
          <v:shape id="_x0000_i1038" type="#_x0000_t75" style="width:15.25pt;height:18.65pt" o:ole="" fillcolor="window">
            <v:imagedata r:id="rId32" o:title=""/>
          </v:shape>
          <o:OLEObject Type="Embed" ProgID="Equation.3" ShapeID="_x0000_i1038" DrawAspect="Content" ObjectID="_1368604258" r:id="rId33"/>
        </w:object>
      </w:r>
      <w:r>
        <w:rPr>
          <w:sz w:val="28"/>
        </w:rPr>
        <w:t>. Эти дополнительные данные называются начальными условиями. Наличие начальных условий позволяет получить частное решение дифференциального уравнения.</w:t>
      </w:r>
    </w:p>
    <w:p w:rsidR="00F6582B" w:rsidRDefault="00F6582B" w:rsidP="00F6582B">
      <w:pPr>
        <w:jc w:val="both"/>
        <w:rPr>
          <w:sz w:val="28"/>
        </w:rPr>
      </w:pPr>
      <w:r>
        <w:rPr>
          <w:sz w:val="28"/>
        </w:rPr>
        <w:t xml:space="preserve">     Процесс решения дифференциального уравнения  называется его </w:t>
      </w:r>
      <w:r>
        <w:rPr>
          <w:i/>
          <w:sz w:val="28"/>
        </w:rPr>
        <w:t>интегрированием</w:t>
      </w:r>
      <w:r>
        <w:rPr>
          <w:sz w:val="28"/>
        </w:rPr>
        <w:t xml:space="preserve">. Интегрирование дифференциального уравнения вовсе не означает, что этот процесс сводится к вычислению интеграла. Если же решение дифференциального уравнения действительно свелось к вычислению интеграла, то говорят, что уравнение решено </w:t>
      </w:r>
      <w:r>
        <w:rPr>
          <w:i/>
          <w:sz w:val="28"/>
        </w:rPr>
        <w:t>в квадратурах</w:t>
      </w:r>
      <w:r>
        <w:rPr>
          <w:sz w:val="28"/>
        </w:rPr>
        <w:t>.</w:t>
      </w:r>
    </w:p>
    <w:p w:rsidR="00F6582B" w:rsidRDefault="00F6582B" w:rsidP="00E034E7">
      <w:pPr>
        <w:jc w:val="both"/>
        <w:rPr>
          <w:sz w:val="28"/>
        </w:rPr>
      </w:pPr>
      <w:r>
        <w:rPr>
          <w:sz w:val="28"/>
        </w:rPr>
        <w:t xml:space="preserve">     Методы решения дифференциальных уравнений бывают точные, приближенные и численные. Точные методы дают решение, которое можно выразить через элементарные функции. Получить точное решение дифференциального уравнения можно не всегда. Например, решение уравнения </w:t>
      </w:r>
      <w:r w:rsidRPr="0080436A">
        <w:rPr>
          <w:position w:val="-12"/>
          <w:sz w:val="28"/>
        </w:rPr>
        <w:object w:dxaOrig="1440" w:dyaOrig="440">
          <v:shape id="_x0000_i1039" type="#_x0000_t75" style="width:1in;height:22pt" o:ole="" fillcolor="window">
            <v:imagedata r:id="rId34" o:title=""/>
          </v:shape>
          <o:OLEObject Type="Embed" ProgID="Equation.3" ShapeID="_x0000_i1039" DrawAspect="Content" ObjectID="_1368604259" r:id="rId35"/>
        </w:object>
      </w:r>
      <w:r>
        <w:rPr>
          <w:sz w:val="28"/>
        </w:rPr>
        <w:t xml:space="preserve"> не выражается через элементарные функции. Приближенные методы дают решение в виде некоторой последовательности функций </w:t>
      </w:r>
      <w:r w:rsidRPr="0080436A">
        <w:rPr>
          <w:position w:val="-12"/>
          <w:sz w:val="28"/>
        </w:rPr>
        <w:object w:dxaOrig="760" w:dyaOrig="380">
          <v:shape id="_x0000_i1040" type="#_x0000_t75" style="width:38.1pt;height:18.65pt" o:ole="" fillcolor="window">
            <v:imagedata r:id="rId36" o:title=""/>
          </v:shape>
          <o:OLEObject Type="Embed" ProgID="Equation.3" ShapeID="_x0000_i1040" DrawAspect="Content" ObjectID="_1368604260" r:id="rId37"/>
        </w:object>
      </w:r>
      <w:r>
        <w:rPr>
          <w:sz w:val="28"/>
        </w:rPr>
        <w:t xml:space="preserve">, сходящейся к решению </w:t>
      </w:r>
      <w:r w:rsidRPr="0080436A">
        <w:rPr>
          <w:position w:val="-12"/>
          <w:sz w:val="28"/>
        </w:rPr>
        <w:object w:dxaOrig="580" w:dyaOrig="360">
          <v:shape id="_x0000_i1041" type="#_x0000_t75" style="width:28.8pt;height:17.8pt" o:ole="" fillcolor="window">
            <v:imagedata r:id="rId38" o:title=""/>
          </v:shape>
          <o:OLEObject Type="Embed" ProgID="Equation.3" ShapeID="_x0000_i1041" DrawAspect="Content" ObjectID="_1368604261" r:id="rId39"/>
        </w:object>
      </w:r>
      <w:r>
        <w:rPr>
          <w:sz w:val="28"/>
        </w:rPr>
        <w:t xml:space="preserve"> при </w:t>
      </w:r>
      <w:r w:rsidRPr="0080436A">
        <w:rPr>
          <w:position w:val="-6"/>
          <w:sz w:val="28"/>
        </w:rPr>
        <w:object w:dxaOrig="880" w:dyaOrig="240">
          <v:shape id="_x0000_i1042" type="#_x0000_t75" style="width:44.05pt;height:11.85pt" o:ole="" fillcolor="window">
            <v:imagedata r:id="rId40" o:title=""/>
          </v:shape>
          <o:OLEObject Type="Embed" ProgID="Equation.3" ShapeID="_x0000_i1042" DrawAspect="Content" ObjectID="_1368604262" r:id="rId41"/>
        </w:object>
      </w:r>
      <w:r>
        <w:rPr>
          <w:sz w:val="28"/>
        </w:rPr>
        <w:t xml:space="preserve">. Численные методы дают решение в виде таблицы значений функции </w:t>
      </w:r>
      <w:r w:rsidRPr="0080436A">
        <w:rPr>
          <w:position w:val="-12"/>
          <w:sz w:val="28"/>
        </w:rPr>
        <w:object w:dxaOrig="580" w:dyaOrig="360">
          <v:shape id="_x0000_i1043" type="#_x0000_t75" style="width:28.8pt;height:17.8pt" o:ole="" fillcolor="window">
            <v:imagedata r:id="rId38" o:title=""/>
          </v:shape>
          <o:OLEObject Type="Embed" ProgID="Equation.3" ShapeID="_x0000_i1043" DrawAspect="Content" ObjectID="_1368604263" r:id="rId42"/>
        </w:object>
      </w:r>
      <w:r>
        <w:rPr>
          <w:sz w:val="28"/>
        </w:rPr>
        <w:t xml:space="preserve">. </w:t>
      </w:r>
    </w:p>
    <w:p w:rsidR="00E034E7" w:rsidRDefault="00E034E7" w:rsidP="00E034E7">
      <w:pPr>
        <w:jc w:val="both"/>
        <w:rPr>
          <w:sz w:val="28"/>
        </w:rPr>
      </w:pPr>
    </w:p>
    <w:p w:rsidR="00E034E7" w:rsidRDefault="00E034E7" w:rsidP="00E034E7">
      <w:pPr>
        <w:jc w:val="both"/>
        <w:rPr>
          <w:sz w:val="28"/>
        </w:rPr>
      </w:pPr>
    </w:p>
    <w:p w:rsidR="00E034E7" w:rsidRDefault="00E034E7" w:rsidP="00E034E7">
      <w:pPr>
        <w:jc w:val="both"/>
        <w:rPr>
          <w:sz w:val="28"/>
        </w:rPr>
      </w:pPr>
    </w:p>
    <w:p w:rsidR="00E034E7" w:rsidRDefault="00E034E7" w:rsidP="00E034E7">
      <w:pPr>
        <w:jc w:val="both"/>
        <w:rPr>
          <w:sz w:val="28"/>
        </w:rPr>
      </w:pPr>
    </w:p>
    <w:p w:rsidR="00F6582B" w:rsidRDefault="00F6582B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B606EE" w:rsidRDefault="00B606EE" w:rsidP="00B606EE">
      <w:pPr>
        <w:jc w:val="center"/>
        <w:rPr>
          <w:b/>
          <w:i/>
          <w:sz w:val="32"/>
          <w:szCs w:val="32"/>
          <w:u w:val="single"/>
        </w:rPr>
      </w:pPr>
      <w:r w:rsidRPr="00EB7EB7">
        <w:rPr>
          <w:b/>
          <w:i/>
          <w:sz w:val="32"/>
          <w:szCs w:val="32"/>
          <w:u w:val="single"/>
        </w:rPr>
        <w:lastRenderedPageBreak/>
        <w:t>Введение</w:t>
      </w:r>
    </w:p>
    <w:p w:rsidR="00B606EE" w:rsidRDefault="00B606EE" w:rsidP="00B606EE">
      <w:pPr>
        <w:jc w:val="center"/>
        <w:rPr>
          <w:b/>
          <w:i/>
          <w:sz w:val="32"/>
          <w:szCs w:val="32"/>
          <w:u w:val="single"/>
        </w:rPr>
      </w:pPr>
    </w:p>
    <w:p w:rsidR="00B606EE" w:rsidRPr="00C4310B" w:rsidRDefault="00163028" w:rsidP="0016302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06EE" w:rsidRPr="00C4310B">
        <w:rPr>
          <w:sz w:val="28"/>
          <w:szCs w:val="28"/>
        </w:rPr>
        <w:t>Обыкновенные дифференциальные уравнения (ОДУ) широко используются для математического моделирования процессов и явлений в различных областях науки и техники. Переходные процессы в радиотехнике, кинетика химических реакций, динамика биологических популяций, движение космических объектов, модели экономического развития исследуются с помощью ОДУ.</w:t>
      </w:r>
      <w:r w:rsidRPr="00163028">
        <w:t xml:space="preserve"> </w:t>
      </w:r>
      <w:r w:rsidRPr="00163028">
        <w:rPr>
          <w:sz w:val="28"/>
          <w:szCs w:val="28"/>
        </w:rPr>
        <w:t>Поэтому решение обыкновенных дифференциальных уравнений занимает одно из важнейших мест среди прикладных задач физики, электроники, химии и техники.</w:t>
      </w:r>
    </w:p>
    <w:p w:rsidR="00B606EE" w:rsidRPr="00E25C73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C4310B">
        <w:rPr>
          <w:sz w:val="28"/>
          <w:szCs w:val="28"/>
        </w:rPr>
        <w:t>   В дифференциальное уравнение n-го порядка в качестве неизвестных величин входят функция y(x) и ее первые n производных по аргументу x</w:t>
      </w:r>
      <w:r w:rsidR="00E25C73" w:rsidRPr="00E25C73">
        <w:rPr>
          <w:sz w:val="28"/>
          <w:szCs w:val="28"/>
        </w:rPr>
        <w:t>:</w:t>
      </w:r>
    </w:p>
    <w:p w:rsidR="00E25C73" w:rsidRPr="00E25C73" w:rsidRDefault="00E25C73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25C73" w:rsidRPr="00E25C73" w:rsidRDefault="00B606EE" w:rsidP="00E25C73">
      <w:pPr>
        <w:pStyle w:val="a4"/>
        <w:spacing w:before="0" w:beforeAutospacing="0" w:after="0" w:afterAutospacing="0"/>
        <w:ind w:left="75" w:right="75" w:firstLine="300"/>
        <w:rPr>
          <w:sz w:val="28"/>
          <w:szCs w:val="28"/>
        </w:rPr>
      </w:pPr>
      <w:r w:rsidRPr="00C4310B">
        <w:rPr>
          <w:sz w:val="28"/>
          <w:szCs w:val="28"/>
        </w:rPr>
        <w:t>    </w:t>
      </w:r>
      <w:r w:rsidR="00557183">
        <w:rPr>
          <w:sz w:val="28"/>
          <w:szCs w:val="28"/>
          <w:lang w:val="en-US"/>
        </w:rPr>
        <w:t>f</w:t>
      </w:r>
      <w:r w:rsidR="00E25C73" w:rsidRPr="00C4310B">
        <w:rPr>
          <w:sz w:val="28"/>
          <w:szCs w:val="28"/>
        </w:rPr>
        <w:t>( x, y, y1, ...  y(n) )=0</w:t>
      </w:r>
      <w:r w:rsidR="00E25C73" w:rsidRPr="00E25C73">
        <w:rPr>
          <w:sz w:val="28"/>
          <w:szCs w:val="28"/>
        </w:rPr>
        <w:t xml:space="preserve">                 </w:t>
      </w:r>
      <w:r w:rsidR="00557183">
        <w:rPr>
          <w:sz w:val="28"/>
          <w:szCs w:val="28"/>
        </w:rPr>
        <w:t xml:space="preserve">                                                              </w:t>
      </w:r>
      <w:r w:rsidR="00E25C73" w:rsidRPr="00E25C73">
        <w:rPr>
          <w:sz w:val="28"/>
          <w:szCs w:val="28"/>
        </w:rPr>
        <w:t xml:space="preserve"> (</w:t>
      </w:r>
      <w:r w:rsidR="00E034E7">
        <w:rPr>
          <w:sz w:val="28"/>
          <w:szCs w:val="28"/>
        </w:rPr>
        <w:t>2</w:t>
      </w:r>
      <w:r w:rsidR="00E25C73" w:rsidRPr="00E25C73">
        <w:rPr>
          <w:sz w:val="28"/>
          <w:szCs w:val="28"/>
        </w:rPr>
        <w:t>)</w:t>
      </w:r>
    </w:p>
    <w:p w:rsidR="00B606EE" w:rsidRPr="00C4310B" w:rsidRDefault="00B606EE" w:rsidP="00E25C73">
      <w:pPr>
        <w:pStyle w:val="a4"/>
        <w:spacing w:before="0" w:beforeAutospacing="0" w:after="0" w:afterAutospacing="0"/>
        <w:ind w:left="75" w:right="75" w:firstLine="300"/>
        <w:rPr>
          <w:sz w:val="28"/>
          <w:szCs w:val="28"/>
        </w:rPr>
      </w:pPr>
      <w:r w:rsidRPr="00C4310B">
        <w:rPr>
          <w:sz w:val="28"/>
          <w:szCs w:val="28"/>
        </w:rPr>
        <w:t xml:space="preserve"> </w:t>
      </w:r>
    </w:p>
    <w:p w:rsidR="00E25C73" w:rsidRPr="00E25C73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rFonts w:ascii="Courier New" w:hAnsi="Courier New" w:cs="Courier New"/>
          <w:sz w:val="18"/>
          <w:szCs w:val="18"/>
        </w:rPr>
      </w:pPr>
      <w:r w:rsidRPr="00C4310B">
        <w:rPr>
          <w:sz w:val="28"/>
          <w:szCs w:val="28"/>
        </w:rPr>
        <w:t>   Из теории ОДУ известно, что уравнение (</w:t>
      </w:r>
      <w:r w:rsidR="00E034E7">
        <w:rPr>
          <w:sz w:val="28"/>
          <w:szCs w:val="28"/>
        </w:rPr>
        <w:t>2</w:t>
      </w:r>
      <w:r w:rsidRPr="00C4310B">
        <w:rPr>
          <w:sz w:val="28"/>
          <w:szCs w:val="28"/>
        </w:rPr>
        <w:t>) эквивалентно системе n уравнений первого порядка</w:t>
      </w:r>
    </w:p>
    <w:p w:rsidR="00E25C73" w:rsidRPr="00E25C73" w:rsidRDefault="00E25C73" w:rsidP="00E25C73">
      <w:pPr>
        <w:pStyle w:val="a4"/>
        <w:spacing w:before="0" w:beforeAutospacing="0" w:after="0" w:afterAutospacing="0"/>
        <w:ind w:left="142" w:right="75"/>
        <w:rPr>
          <w:sz w:val="28"/>
          <w:szCs w:val="28"/>
        </w:rPr>
      </w:pPr>
    </w:p>
    <w:p w:rsidR="00E25C73" w:rsidRPr="00F56C46" w:rsidRDefault="00557183" w:rsidP="00557183">
      <w:pPr>
        <w:pStyle w:val="a4"/>
        <w:spacing w:before="0" w:beforeAutospacing="0" w:after="0" w:afterAutospacing="0"/>
        <w:ind w:left="75" w:right="75" w:firstLine="3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="00E25C73" w:rsidRPr="00E25C73">
        <w:rPr>
          <w:sz w:val="28"/>
          <w:szCs w:val="28"/>
          <w:lang w:val="en-US"/>
        </w:rPr>
        <w:t>k(x, y1, y1’ ,y</w:t>
      </w:r>
      <w:r w:rsidR="00E25C73">
        <w:rPr>
          <w:sz w:val="28"/>
          <w:szCs w:val="28"/>
          <w:lang w:val="en-US"/>
        </w:rPr>
        <w:t>2 ,y2 ’, ... ,yn ,yn ’)=0.</w:t>
      </w:r>
      <w:r w:rsidR="00E25C73" w:rsidRPr="00E25C73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  </w:t>
      </w:r>
      <w:r w:rsidR="00E25C73" w:rsidRPr="00E25C73">
        <w:rPr>
          <w:sz w:val="28"/>
          <w:szCs w:val="28"/>
          <w:lang w:val="en-US"/>
        </w:rPr>
        <w:t> </w:t>
      </w:r>
      <w:r w:rsidRPr="00557183">
        <w:rPr>
          <w:sz w:val="28"/>
          <w:szCs w:val="28"/>
          <w:lang w:val="en-US"/>
        </w:rPr>
        <w:t xml:space="preserve">                                            </w:t>
      </w:r>
      <w:r w:rsidR="00E25C73" w:rsidRPr="00E25C73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 </w:t>
      </w:r>
      <w:r w:rsidR="00E25C73" w:rsidRPr="00F56C46">
        <w:rPr>
          <w:sz w:val="28"/>
          <w:szCs w:val="28"/>
        </w:rPr>
        <w:t>(</w:t>
      </w:r>
      <w:r w:rsidR="00E034E7">
        <w:rPr>
          <w:sz w:val="28"/>
          <w:szCs w:val="28"/>
        </w:rPr>
        <w:t>3</w:t>
      </w:r>
      <w:r w:rsidR="00E25C73" w:rsidRPr="00F56C46">
        <w:rPr>
          <w:sz w:val="28"/>
          <w:szCs w:val="28"/>
        </w:rPr>
        <w:t>)</w:t>
      </w:r>
    </w:p>
    <w:p w:rsidR="00E25C73" w:rsidRPr="00E25C73" w:rsidRDefault="00E25C73" w:rsidP="00E25C73">
      <w:pPr>
        <w:pStyle w:val="a4"/>
        <w:spacing w:before="0" w:beforeAutospacing="0" w:after="0" w:afterAutospacing="0"/>
        <w:ind w:left="75" w:right="75" w:firstLine="300"/>
        <w:rPr>
          <w:sz w:val="28"/>
          <w:szCs w:val="28"/>
        </w:rPr>
      </w:pPr>
      <w:r w:rsidRPr="00E25C73">
        <w:rPr>
          <w:sz w:val="28"/>
          <w:szCs w:val="28"/>
        </w:rPr>
        <w:t>где k=1, ... , n.</w:t>
      </w:r>
    </w:p>
    <w:p w:rsidR="00E25C73" w:rsidRPr="00E25C73" w:rsidRDefault="00E25C73" w:rsidP="00B606EE">
      <w:pPr>
        <w:pStyle w:val="a4"/>
        <w:spacing w:before="0" w:beforeAutospacing="0" w:after="0" w:afterAutospacing="0"/>
        <w:ind w:left="75" w:right="75" w:firstLine="300"/>
        <w:jc w:val="both"/>
        <w:rPr>
          <w:rFonts w:ascii="Courier New" w:hAnsi="Courier New" w:cs="Courier New"/>
          <w:sz w:val="18"/>
          <w:szCs w:val="18"/>
        </w:rPr>
      </w:pPr>
    </w:p>
    <w:p w:rsidR="00E25C73" w:rsidRPr="00E25C73" w:rsidRDefault="00E25C73" w:rsidP="00B606EE">
      <w:pPr>
        <w:pStyle w:val="a4"/>
        <w:spacing w:before="0" w:beforeAutospacing="0" w:after="0" w:afterAutospacing="0"/>
        <w:ind w:left="75" w:right="75" w:firstLine="300"/>
        <w:jc w:val="both"/>
        <w:rPr>
          <w:rFonts w:ascii="Courier New" w:hAnsi="Courier New" w:cs="Courier New"/>
          <w:sz w:val="18"/>
          <w:szCs w:val="18"/>
        </w:rPr>
      </w:pPr>
    </w:p>
    <w:p w:rsidR="00B606EE" w:rsidRPr="00C4310B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C4310B">
        <w:rPr>
          <w:sz w:val="28"/>
          <w:szCs w:val="28"/>
        </w:rPr>
        <w:t>Уравнение (</w:t>
      </w:r>
      <w:r w:rsidR="00E034E7">
        <w:rPr>
          <w:sz w:val="28"/>
          <w:szCs w:val="28"/>
        </w:rPr>
        <w:t>2</w:t>
      </w:r>
      <w:r w:rsidRPr="00C4310B">
        <w:rPr>
          <w:sz w:val="28"/>
          <w:szCs w:val="28"/>
        </w:rPr>
        <w:t>) и эквивалентная ему система (</w:t>
      </w:r>
      <w:r w:rsidR="00E034E7">
        <w:rPr>
          <w:sz w:val="28"/>
          <w:szCs w:val="28"/>
        </w:rPr>
        <w:t>3</w:t>
      </w:r>
      <w:r w:rsidRPr="00C4310B">
        <w:rPr>
          <w:sz w:val="28"/>
          <w:szCs w:val="28"/>
        </w:rPr>
        <w:t>) имеют бесконечное множество решений. Единственные решения выделяют с помощью дополнительных условий, которым должны удовлетворять искомые решения. В зависимости  от вида таких условий рассматривают три типа задач, для которых доказано существование и единственность решений.</w:t>
      </w:r>
    </w:p>
    <w:p w:rsidR="00B606EE" w:rsidRPr="00C4310B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C4310B">
        <w:rPr>
          <w:sz w:val="28"/>
          <w:szCs w:val="28"/>
        </w:rPr>
        <w:t>   Первый тип – это задачи Коши, или задачи с начальными условиями. Для таких задач кроме исходного уравнения (</w:t>
      </w:r>
      <w:r w:rsidR="00E034E7">
        <w:rPr>
          <w:sz w:val="28"/>
          <w:szCs w:val="28"/>
        </w:rPr>
        <w:t>2</w:t>
      </w:r>
      <w:r w:rsidRPr="00C4310B">
        <w:rPr>
          <w:sz w:val="28"/>
          <w:szCs w:val="28"/>
        </w:rPr>
        <w:t>) в некоторой точке xo должны быть заданы начальные условия, т.е. значения функции y(x) и ее производных</w:t>
      </w:r>
    </w:p>
    <w:p w:rsidR="00B606EE" w:rsidRPr="00C83712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  <w:lang w:val="en-US"/>
        </w:rPr>
      </w:pPr>
      <w:r w:rsidRPr="00C4310B">
        <w:rPr>
          <w:sz w:val="28"/>
          <w:szCs w:val="28"/>
        </w:rPr>
        <w:t xml:space="preserve">               </w:t>
      </w:r>
      <w:r w:rsidRPr="00C4310B">
        <w:rPr>
          <w:sz w:val="28"/>
          <w:szCs w:val="28"/>
          <w:lang w:val="en-US"/>
        </w:rPr>
        <w:t xml:space="preserve">y(x0)=y0’ ,   y’(x0)=y10, ... 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(n-1)(</m:t>
            </m:r>
          </m:sup>
        </m:sSup>
      </m:oMath>
      <w:r w:rsidRPr="00C4310B">
        <w:rPr>
          <w:sz w:val="28"/>
          <w:szCs w:val="28"/>
          <w:lang w:val="en-US"/>
        </w:rPr>
        <w:t>x0)=yn-1,0.</w:t>
      </w:r>
    </w:p>
    <w:p w:rsidR="00C83712" w:rsidRPr="00C83712" w:rsidRDefault="00C83712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  <w:lang w:val="en-US"/>
        </w:rPr>
      </w:pPr>
    </w:p>
    <w:p w:rsidR="00B606EE" w:rsidRPr="00C83712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C4310B">
        <w:rPr>
          <w:sz w:val="28"/>
          <w:szCs w:val="28"/>
        </w:rPr>
        <w:t>Для системы ОДУ типа (</w:t>
      </w:r>
      <w:r w:rsidR="00E034E7">
        <w:rPr>
          <w:sz w:val="28"/>
          <w:szCs w:val="28"/>
        </w:rPr>
        <w:t>3</w:t>
      </w:r>
      <w:r w:rsidRPr="00C4310B">
        <w:rPr>
          <w:sz w:val="28"/>
          <w:szCs w:val="28"/>
        </w:rPr>
        <w:t>) начальные условия задаются в виде</w:t>
      </w:r>
    </w:p>
    <w:p w:rsidR="00E25C73" w:rsidRPr="00C83712" w:rsidRDefault="00E25C73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B606EE" w:rsidRPr="00C4310B" w:rsidRDefault="00B606EE" w:rsidP="00557183">
      <w:pPr>
        <w:pStyle w:val="a4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C4310B">
        <w:rPr>
          <w:sz w:val="28"/>
          <w:szCs w:val="28"/>
          <w:lang w:val="en-US"/>
        </w:rPr>
        <w:t xml:space="preserve">y1(x0)=y10 ,     y2(x0)=y20, ... 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CD4DBF" w:rsidRPr="00C4310B">
        <w:rPr>
          <w:sz w:val="28"/>
          <w:szCs w:val="28"/>
          <w:lang w:val="en-US"/>
        </w:rPr>
        <w:t xml:space="preserve"> </w:t>
      </w:r>
      <w:r w:rsidRPr="00C4310B">
        <w:rPr>
          <w:sz w:val="28"/>
          <w:szCs w:val="28"/>
          <w:lang w:val="en-US"/>
        </w:rPr>
        <w:t>(x0)=yn0.    </w:t>
      </w:r>
      <w:r w:rsidR="00557183">
        <w:rPr>
          <w:sz w:val="28"/>
          <w:szCs w:val="28"/>
          <w:lang w:val="en-US"/>
        </w:rPr>
        <w:t xml:space="preserve">                                 </w:t>
      </w:r>
      <w:r w:rsidRPr="00C4310B">
        <w:rPr>
          <w:sz w:val="28"/>
          <w:szCs w:val="28"/>
          <w:lang w:val="en-US"/>
        </w:rPr>
        <w:t>      </w:t>
      </w:r>
      <w:r w:rsidR="00E25C73" w:rsidRPr="00C83712">
        <w:rPr>
          <w:sz w:val="28"/>
          <w:szCs w:val="28"/>
        </w:rPr>
        <w:t>(</w:t>
      </w:r>
      <w:r w:rsidR="00E034E7">
        <w:rPr>
          <w:sz w:val="28"/>
          <w:szCs w:val="28"/>
        </w:rPr>
        <w:t>4</w:t>
      </w:r>
      <w:r w:rsidR="00E25C73" w:rsidRPr="00C83712">
        <w:rPr>
          <w:sz w:val="28"/>
          <w:szCs w:val="28"/>
        </w:rPr>
        <w:t>)</w:t>
      </w:r>
    </w:p>
    <w:p w:rsidR="00B606EE" w:rsidRPr="00C4310B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C4310B">
        <w:rPr>
          <w:sz w:val="28"/>
          <w:szCs w:val="28"/>
        </w:rPr>
        <w:t>   Ко второму типу задач относятся так называемые граничные, или краевые задачи, в которых дополнительные условия задаются в виде функциональных соотношений между искомыми решениями. Количество условий должно совпадать с порядком n уравнения или системы. Если решение задачи определяется в интервале x є [x0 ,xk], то такие условия могут быть заданы как на границах, так и внутри интервала. Минимальный порядок ОДУ, для которых может быть сформулирована граничная задача, равен двум.</w:t>
      </w:r>
    </w:p>
    <w:p w:rsidR="00B606EE" w:rsidRPr="00C4310B" w:rsidRDefault="00B606EE" w:rsidP="00B606EE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C4310B">
        <w:rPr>
          <w:sz w:val="28"/>
          <w:szCs w:val="28"/>
        </w:rPr>
        <w:lastRenderedPageBreak/>
        <w:t>   Третий тип задач для ОДУ – это задачи на собственные значения. Такие задачи отличаются тем, что кроме искомых функций y(x) и их производных в уравнения входят дополнительно m неизвестных параметров l1,l2,¼, хm, которые называются собственными значениями. Для единственности решения на интервале [x0,xk] необходимо задать m+n граничных условий. В качестве примера можно назвать задачи определения собственных частот, коэффициентов диссипации, структуры электромагнитных полей и механических напряжений в колебательных системах, задачи нахождения фазовых коэффициентов, коэффициентов затухания, распределения напряженностей полей волновых процессов и т.д.</w:t>
      </w:r>
    </w:p>
    <w:p w:rsidR="001518A1" w:rsidRPr="00C83712" w:rsidRDefault="00B606EE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  <w:r w:rsidRPr="00C4310B">
        <w:rPr>
          <w:sz w:val="28"/>
          <w:szCs w:val="28"/>
        </w:rPr>
        <w:t>   К численному решению ОДУ приходится обращаться, когда не удается построить аналитическое решение задачи через известные функции. Хотя для некоторых задач численные методы оказываются более эффективными даже при наличии аналитических решений.</w:t>
      </w:r>
      <w:r w:rsidR="001518A1" w:rsidRPr="001518A1">
        <w:rPr>
          <w:sz w:val="28"/>
          <w:szCs w:val="28"/>
        </w:rPr>
        <w:t xml:space="preserve"> </w:t>
      </w:r>
      <w:r w:rsidR="00901571" w:rsidRPr="00901571">
        <w:rPr>
          <w:color w:val="000000"/>
          <w:sz w:val="28"/>
          <w:szCs w:val="28"/>
          <w:lang w:val="en-US"/>
        </w:rPr>
        <w:t>C</w:t>
      </w:r>
      <w:r w:rsidR="00901571" w:rsidRPr="00901571">
        <w:rPr>
          <w:color w:val="000000"/>
          <w:sz w:val="28"/>
          <w:szCs w:val="28"/>
        </w:rPr>
        <w:t xml:space="preserve">амое большое распространение из всех численных методов решения дифференциальных уравнений с помощью ЭВМ получил метод Рунге-Кутта 4-го порядка. </w:t>
      </w: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A21A96" w:rsidRDefault="00A21A96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A21A96" w:rsidRPr="00C83712" w:rsidRDefault="00A21A96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1518A1" w:rsidRPr="00C83712" w:rsidRDefault="001518A1" w:rsidP="00847AAA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F07A51" w:rsidRPr="00C7139F" w:rsidRDefault="00F07A51" w:rsidP="00F6582B">
      <w:pPr>
        <w:pStyle w:val="a4"/>
        <w:spacing w:before="0" w:beforeAutospacing="0" w:after="0" w:afterAutospacing="0"/>
        <w:ind w:left="75" w:right="75" w:firstLine="300"/>
        <w:jc w:val="center"/>
        <w:rPr>
          <w:b/>
          <w:i/>
          <w:sz w:val="32"/>
          <w:szCs w:val="32"/>
          <w:u w:val="single"/>
        </w:rPr>
      </w:pPr>
    </w:p>
    <w:p w:rsidR="00F6582B" w:rsidRPr="00F56C46" w:rsidRDefault="00F6582B" w:rsidP="00F6582B">
      <w:pPr>
        <w:pStyle w:val="a4"/>
        <w:spacing w:before="0" w:beforeAutospacing="0" w:after="0" w:afterAutospacing="0"/>
        <w:ind w:left="75" w:right="75" w:firstLine="300"/>
        <w:jc w:val="center"/>
        <w:rPr>
          <w:b/>
          <w:i/>
          <w:sz w:val="32"/>
          <w:szCs w:val="32"/>
          <w:u w:val="single"/>
        </w:rPr>
      </w:pPr>
      <w:r w:rsidRPr="00F6582B">
        <w:rPr>
          <w:b/>
          <w:i/>
          <w:sz w:val="32"/>
          <w:szCs w:val="32"/>
          <w:u w:val="single"/>
        </w:rPr>
        <w:lastRenderedPageBreak/>
        <w:t>Описание алгоритмов решения поставленной задачи</w:t>
      </w:r>
    </w:p>
    <w:p w:rsidR="00557183" w:rsidRPr="00F56C46" w:rsidRDefault="00557183" w:rsidP="00F6582B">
      <w:pPr>
        <w:pStyle w:val="a4"/>
        <w:spacing w:before="0" w:beforeAutospacing="0" w:after="0" w:afterAutospacing="0"/>
        <w:ind w:left="75" w:right="75" w:firstLine="300"/>
        <w:jc w:val="center"/>
        <w:rPr>
          <w:sz w:val="28"/>
          <w:szCs w:val="28"/>
        </w:rPr>
      </w:pPr>
    </w:p>
    <w:p w:rsidR="00163028" w:rsidRPr="00163028" w:rsidRDefault="0008323A" w:rsidP="00163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для начала </w:t>
      </w:r>
      <w:r w:rsidR="00163028" w:rsidRPr="00E034E7">
        <w:rPr>
          <w:b/>
          <w:sz w:val="28"/>
          <w:szCs w:val="28"/>
        </w:rPr>
        <w:t>Метод Рунге-Кутта 2-го порядка</w:t>
      </w:r>
      <w:r w:rsidR="00557183">
        <w:rPr>
          <w:sz w:val="28"/>
          <w:szCs w:val="28"/>
        </w:rPr>
        <w:t>.</w:t>
      </w:r>
    </w:p>
    <w:p w:rsidR="00163028" w:rsidRPr="00163028" w:rsidRDefault="00163028" w:rsidP="00163028">
      <w:pPr>
        <w:spacing w:line="360" w:lineRule="auto"/>
        <w:ind w:firstLine="426"/>
        <w:jc w:val="both"/>
        <w:rPr>
          <w:sz w:val="28"/>
          <w:szCs w:val="28"/>
        </w:rPr>
      </w:pPr>
      <w:r w:rsidRPr="00163028">
        <w:rPr>
          <w:sz w:val="28"/>
          <w:szCs w:val="28"/>
        </w:rPr>
        <w:t>Этот метод состоит в последовательных расчетах по формулам</w:t>
      </w:r>
    </w:p>
    <w:p w:rsidR="00163028" w:rsidRPr="00163028" w:rsidRDefault="00163028" w:rsidP="00163028">
      <w:pPr>
        <w:spacing w:line="360" w:lineRule="auto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                                            </w:t>
      </w:r>
      <w:r w:rsidRPr="00163028">
        <w:rPr>
          <w:position w:val="-12"/>
          <w:sz w:val="28"/>
          <w:szCs w:val="28"/>
        </w:rPr>
        <w:object w:dxaOrig="1660" w:dyaOrig="380">
          <v:shape id="_x0000_i1044" type="#_x0000_t75" style="width:83pt;height:18.65pt" o:ole="" fillcolor="window">
            <v:imagedata r:id="rId43" o:title=""/>
          </v:shape>
          <o:OLEObject Type="Embed" ProgID="Equation.3" ShapeID="_x0000_i1044" DrawAspect="Content" ObjectID="_1368604264" r:id="rId44"/>
        </w:object>
      </w:r>
      <w:r w:rsidRPr="00163028">
        <w:rPr>
          <w:sz w:val="28"/>
          <w:szCs w:val="28"/>
        </w:rPr>
        <w:t>,</w:t>
      </w:r>
    </w:p>
    <w:p w:rsidR="00163028" w:rsidRPr="00163028" w:rsidRDefault="00163028" w:rsidP="00163028">
      <w:pPr>
        <w:spacing w:line="360" w:lineRule="auto"/>
        <w:jc w:val="center"/>
        <w:rPr>
          <w:sz w:val="28"/>
          <w:szCs w:val="28"/>
        </w:rPr>
      </w:pPr>
      <w:r w:rsidRPr="00163028">
        <w:rPr>
          <w:position w:val="-12"/>
          <w:sz w:val="28"/>
          <w:szCs w:val="28"/>
        </w:rPr>
        <w:object w:dxaOrig="2780" w:dyaOrig="380">
          <v:shape id="_x0000_i1045" type="#_x0000_t75" style="width:139.75pt;height:18.65pt" o:ole="" fillcolor="window">
            <v:imagedata r:id="rId45" o:title=""/>
          </v:shape>
          <o:OLEObject Type="Embed" ProgID="Equation.3" ShapeID="_x0000_i1045" DrawAspect="Content" ObjectID="_1368604265" r:id="rId46"/>
        </w:object>
      </w:r>
      <w:r w:rsidRPr="00163028">
        <w:rPr>
          <w:sz w:val="28"/>
          <w:szCs w:val="28"/>
        </w:rPr>
        <w:t>,</w:t>
      </w:r>
    </w:p>
    <w:p w:rsidR="00163028" w:rsidRPr="00163028" w:rsidRDefault="00163028" w:rsidP="00163028">
      <w:pPr>
        <w:spacing w:line="360" w:lineRule="auto"/>
        <w:jc w:val="center"/>
        <w:rPr>
          <w:sz w:val="28"/>
          <w:szCs w:val="28"/>
        </w:rPr>
      </w:pPr>
      <w:r w:rsidRPr="00163028">
        <w:rPr>
          <w:position w:val="-26"/>
          <w:sz w:val="28"/>
          <w:szCs w:val="28"/>
        </w:rPr>
        <w:object w:dxaOrig="2640" w:dyaOrig="700">
          <v:shape id="_x0000_i1046" type="#_x0000_t75" style="width:132.15pt;height:34.75pt" o:ole="" fillcolor="window">
            <v:imagedata r:id="rId47" o:title=""/>
          </v:shape>
          <o:OLEObject Type="Embed" ProgID="Equation.3" ShapeID="_x0000_i1046" DrawAspect="Content" ObjectID="_1368604266" r:id="rId48"/>
        </w:object>
      </w:r>
      <w:r w:rsidRPr="00163028">
        <w:rPr>
          <w:sz w:val="28"/>
          <w:szCs w:val="28"/>
        </w:rPr>
        <w:t>,</w:t>
      </w:r>
    </w:p>
    <w:p w:rsidR="00163028" w:rsidRPr="00F07A51" w:rsidRDefault="00163028" w:rsidP="00163028">
      <w:pPr>
        <w:spacing w:line="360" w:lineRule="auto"/>
        <w:jc w:val="both"/>
        <w:rPr>
          <w:sz w:val="28"/>
          <w:szCs w:val="28"/>
        </w:rPr>
      </w:pPr>
      <w:r w:rsidRPr="00163028">
        <w:rPr>
          <w:sz w:val="28"/>
          <w:szCs w:val="28"/>
        </w:rPr>
        <w:t xml:space="preserve">начиная с точки </w:t>
      </w:r>
      <w:r w:rsidRPr="00163028">
        <w:rPr>
          <w:position w:val="-12"/>
          <w:sz w:val="28"/>
          <w:szCs w:val="28"/>
        </w:rPr>
        <w:object w:dxaOrig="940" w:dyaOrig="380">
          <v:shape id="_x0000_i1047" type="#_x0000_t75" style="width:46.6pt;height:18.65pt" o:ole="" fillcolor="window">
            <v:imagedata r:id="rId49" o:title=""/>
          </v:shape>
          <o:OLEObject Type="Embed" ProgID="Equation.3" ShapeID="_x0000_i1047" DrawAspect="Content" ObjectID="_1368604267" r:id="rId50"/>
        </w:object>
      </w:r>
      <w:r w:rsidRPr="00163028">
        <w:rPr>
          <w:sz w:val="28"/>
          <w:szCs w:val="28"/>
        </w:rPr>
        <w:t>.</w:t>
      </w:r>
      <w:r w:rsidR="00E67C2A">
        <w:rPr>
          <w:sz w:val="28"/>
          <w:szCs w:val="28"/>
        </w:rPr>
        <w:t xml:space="preserve"> Метод Рунге-Кутта 2-го порядка имеет погрешность </w:t>
      </w:r>
      <w:r w:rsidR="00F07A51" w:rsidRPr="00C2676E">
        <w:rPr>
          <w:position w:val="-6"/>
          <w:sz w:val="28"/>
        </w:rPr>
        <w:object w:dxaOrig="440" w:dyaOrig="380">
          <v:shape id="_x0000_i1048" type="#_x0000_t75" style="width:22pt;height:18.65pt" o:ole="" fillcolor="window">
            <v:imagedata r:id="rId51" o:title=""/>
          </v:shape>
          <o:OLEObject Type="Embed" ProgID="Equation.3" ShapeID="_x0000_i1048" DrawAspect="Content" ObjectID="_1368604268" r:id="rId52"/>
        </w:object>
      </w:r>
      <w:r w:rsidR="00F07A51" w:rsidRPr="00F07A51">
        <w:rPr>
          <w:sz w:val="28"/>
        </w:rPr>
        <w:t>.</w:t>
      </w:r>
    </w:p>
    <w:p w:rsidR="00163028" w:rsidRPr="00163028" w:rsidRDefault="00163028" w:rsidP="00163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этот метод более конкретно.</w:t>
      </w:r>
    </w:p>
    <w:p w:rsidR="00163028" w:rsidRPr="00163028" w:rsidRDefault="00163028" w:rsidP="0008323A">
      <w:pPr>
        <w:spacing w:line="360" w:lineRule="auto"/>
        <w:jc w:val="right"/>
        <w:rPr>
          <w:sz w:val="28"/>
          <w:szCs w:val="28"/>
        </w:rPr>
      </w:pPr>
      <w:r w:rsidRPr="00163028">
        <w:rPr>
          <w:position w:val="-40"/>
          <w:sz w:val="28"/>
          <w:szCs w:val="28"/>
        </w:rPr>
        <w:object w:dxaOrig="6440" w:dyaOrig="900">
          <v:shape id="_x0000_i1049" type="#_x0000_t75" style="width:321.9pt;height:44.9pt" o:ole="">
            <v:imagedata r:id="rId53" o:title=""/>
          </v:shape>
          <o:OLEObject Type="Embed" ProgID="Equation.DSMT4" ShapeID="_x0000_i1049" DrawAspect="Content" ObjectID="_1368604269" r:id="rId54"/>
        </w:object>
      </w:r>
      <w:r w:rsidR="0008323A">
        <w:rPr>
          <w:sz w:val="28"/>
          <w:szCs w:val="28"/>
        </w:rPr>
        <w:t xml:space="preserve">                   </w:t>
      </w:r>
      <w:r w:rsidR="00557183">
        <w:rPr>
          <w:sz w:val="28"/>
          <w:szCs w:val="28"/>
        </w:rPr>
        <w:t xml:space="preserve"> (</w:t>
      </w:r>
      <w:r w:rsidR="00E034E7">
        <w:rPr>
          <w:sz w:val="28"/>
          <w:szCs w:val="28"/>
        </w:rPr>
        <w:t>5</w:t>
      </w:r>
      <w:r w:rsidRPr="00163028">
        <w:rPr>
          <w:sz w:val="28"/>
          <w:szCs w:val="28"/>
        </w:rPr>
        <w:t>)</w:t>
      </w:r>
    </w:p>
    <w:p w:rsidR="00163028" w:rsidRPr="00163028" w:rsidRDefault="00163028" w:rsidP="0016302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163028">
        <w:rPr>
          <w:sz w:val="28"/>
          <w:szCs w:val="28"/>
        </w:rPr>
        <w:t>Используя в (</w:t>
      </w:r>
      <w:r w:rsidR="00557183" w:rsidRPr="00F56C46">
        <w:rPr>
          <w:sz w:val="28"/>
          <w:szCs w:val="28"/>
        </w:rPr>
        <w:t>6</w:t>
      </w:r>
      <w:r w:rsidRPr="00163028">
        <w:rPr>
          <w:sz w:val="28"/>
          <w:szCs w:val="28"/>
        </w:rPr>
        <w:t>) формулу средних, получим</w:t>
      </w:r>
    </w:p>
    <w:p w:rsidR="00163028" w:rsidRPr="00163028" w:rsidRDefault="00163028" w:rsidP="00163028">
      <w:pPr>
        <w:spacing w:line="360" w:lineRule="auto"/>
        <w:jc w:val="both"/>
        <w:rPr>
          <w:sz w:val="28"/>
          <w:szCs w:val="28"/>
        </w:rPr>
      </w:pPr>
      <w:r w:rsidRPr="00163028">
        <w:rPr>
          <w:position w:val="-28"/>
          <w:sz w:val="28"/>
          <w:szCs w:val="28"/>
        </w:rPr>
        <w:object w:dxaOrig="3360" w:dyaOrig="780">
          <v:shape id="_x0000_i1050" type="#_x0000_t75" style="width:167.7pt;height:38.95pt" o:ole="">
            <v:imagedata r:id="rId55" o:title=""/>
          </v:shape>
          <o:OLEObject Type="Embed" ProgID="Equation.DSMT4" ShapeID="_x0000_i1050" DrawAspect="Content" ObjectID="_1368604270" r:id="rId56"/>
        </w:object>
      </w:r>
      <w:r w:rsidRPr="00163028">
        <w:rPr>
          <w:sz w:val="28"/>
          <w:szCs w:val="28"/>
        </w:rPr>
        <w:t xml:space="preserve">        </w:t>
      </w:r>
      <w:r w:rsidR="00557183">
        <w:rPr>
          <w:sz w:val="28"/>
          <w:szCs w:val="28"/>
        </w:rPr>
        <w:t xml:space="preserve">                              (</w:t>
      </w:r>
      <w:r w:rsidR="00E034E7">
        <w:rPr>
          <w:sz w:val="28"/>
          <w:szCs w:val="28"/>
        </w:rPr>
        <w:t>6</w:t>
      </w:r>
      <w:r w:rsidRPr="00163028">
        <w:rPr>
          <w:sz w:val="28"/>
          <w:szCs w:val="28"/>
        </w:rPr>
        <w:t>)</w:t>
      </w:r>
    </w:p>
    <w:p w:rsidR="00163028" w:rsidRDefault="00163028" w:rsidP="0016302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163028">
        <w:rPr>
          <w:sz w:val="28"/>
          <w:szCs w:val="28"/>
        </w:rPr>
        <w:t xml:space="preserve">Уравнение разрешено явно относительно </w:t>
      </w:r>
      <w:r w:rsidRPr="00163028">
        <w:rPr>
          <w:position w:val="-12"/>
          <w:sz w:val="28"/>
          <w:szCs w:val="28"/>
        </w:rPr>
        <w:object w:dxaOrig="520" w:dyaOrig="440">
          <v:shape id="_x0000_i1051" type="#_x0000_t75" style="width:26.25pt;height:22pt" o:ole="">
            <v:imagedata r:id="rId57" o:title=""/>
          </v:shape>
          <o:OLEObject Type="Embed" ProgID="Equation.DSMT4" ShapeID="_x0000_i1051" DrawAspect="Content" ObjectID="_1368604271" r:id="rId58"/>
        </w:object>
      </w:r>
      <w:r w:rsidRPr="00163028">
        <w:rPr>
          <w:sz w:val="28"/>
          <w:szCs w:val="28"/>
        </w:rPr>
        <w:t xml:space="preserve">, однако в правой части присутствует неизвестное значение </w:t>
      </w:r>
      <w:r w:rsidRPr="00163028">
        <w:rPr>
          <w:position w:val="-12"/>
          <w:sz w:val="28"/>
          <w:szCs w:val="28"/>
        </w:rPr>
        <w:object w:dxaOrig="740" w:dyaOrig="440">
          <v:shape id="_x0000_i1052" type="#_x0000_t75" style="width:37.25pt;height:22pt" o:ole="">
            <v:imagedata r:id="rId59" o:title=""/>
          </v:shape>
          <o:OLEObject Type="Embed" ProgID="Equation.DSMT4" ShapeID="_x0000_i1052" DrawAspect="Content" ObjectID="_1368604272" r:id="rId60"/>
        </w:object>
      </w:r>
      <w:r w:rsidRPr="00163028">
        <w:rPr>
          <w:sz w:val="28"/>
          <w:szCs w:val="28"/>
        </w:rPr>
        <w:t xml:space="preserve"> в середине отрезка </w:t>
      </w:r>
      <w:r w:rsidRPr="00163028">
        <w:rPr>
          <w:position w:val="-12"/>
          <w:sz w:val="28"/>
          <w:szCs w:val="28"/>
        </w:rPr>
        <w:object w:dxaOrig="1120" w:dyaOrig="380">
          <v:shape id="_x0000_i1053" type="#_x0000_t75" style="width:55.05pt;height:18.65pt" o:ole="">
            <v:imagedata r:id="rId61" o:title=""/>
          </v:shape>
          <o:OLEObject Type="Embed" ProgID="Equation.DSMT4" ShapeID="_x0000_i1053" DrawAspect="Content" ObjectID="_1368604273" r:id="rId62"/>
        </w:object>
      </w:r>
      <w:r w:rsidRPr="00163028">
        <w:rPr>
          <w:sz w:val="28"/>
          <w:szCs w:val="28"/>
        </w:rPr>
        <w:t xml:space="preserve">. Для решения этого уравнения существует следующий способ. Вначале по явной схеме </w:t>
      </w:r>
    </w:p>
    <w:p w:rsidR="00163028" w:rsidRDefault="00163028" w:rsidP="00163028">
      <w:pPr>
        <w:tabs>
          <w:tab w:val="left" w:pos="284"/>
        </w:tabs>
        <w:spacing w:line="240" w:lineRule="atLeast"/>
        <w:jc w:val="center"/>
        <w:rPr>
          <w:sz w:val="28"/>
          <w:szCs w:val="28"/>
        </w:rPr>
      </w:pPr>
      <w:r w:rsidRPr="00C2676E">
        <w:rPr>
          <w:position w:val="-28"/>
        </w:rPr>
        <w:object w:dxaOrig="4599" w:dyaOrig="800">
          <v:shape id="_x0000_i1054" type="#_x0000_t75" style="width:231.25pt;height:39.8pt" o:ole="">
            <v:imagedata r:id="rId63" o:title=""/>
          </v:shape>
          <o:OLEObject Type="Embed" ProgID="Equation.DSMT4" ShapeID="_x0000_i1054" DrawAspect="Content" ObjectID="_1368604274" r:id="rId64"/>
        </w:object>
      </w:r>
    </w:p>
    <w:p w:rsidR="00163028" w:rsidRPr="00163028" w:rsidRDefault="00163028" w:rsidP="0016302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163028">
        <w:rPr>
          <w:sz w:val="28"/>
          <w:szCs w:val="28"/>
        </w:rPr>
        <w:t xml:space="preserve">рассчитывают </w:t>
      </w:r>
      <w:r w:rsidRPr="00163028">
        <w:rPr>
          <w:position w:val="-12"/>
          <w:sz w:val="28"/>
          <w:szCs w:val="28"/>
        </w:rPr>
        <w:object w:dxaOrig="740" w:dyaOrig="440">
          <v:shape id="_x0000_i1055" type="#_x0000_t75" style="width:37.25pt;height:22pt" o:ole="">
            <v:imagedata r:id="rId65" o:title=""/>
          </v:shape>
          <o:OLEObject Type="Embed" ProgID="Equation.DSMT4" ShapeID="_x0000_i1055" DrawAspect="Content" ObjectID="_1368604275" r:id="rId66"/>
        </w:object>
      </w:r>
      <w:r w:rsidRPr="00163028">
        <w:rPr>
          <w:sz w:val="28"/>
          <w:szCs w:val="28"/>
        </w:rPr>
        <w:t xml:space="preserve"> (предиктор):</w:t>
      </w:r>
    </w:p>
    <w:p w:rsidR="00163028" w:rsidRDefault="00163028" w:rsidP="00163028">
      <w:pPr>
        <w:spacing w:line="360" w:lineRule="auto"/>
        <w:jc w:val="both"/>
        <w:rPr>
          <w:sz w:val="28"/>
          <w:szCs w:val="28"/>
        </w:rPr>
      </w:pPr>
      <w:r w:rsidRPr="00163028">
        <w:rPr>
          <w:position w:val="-26"/>
          <w:sz w:val="28"/>
          <w:szCs w:val="28"/>
        </w:rPr>
        <w:object w:dxaOrig="2940" w:dyaOrig="700">
          <v:shape id="_x0000_i1056" type="#_x0000_t75" style="width:147.4pt;height:34.75pt" o:ole="">
            <v:imagedata r:id="rId67" o:title=""/>
          </v:shape>
          <o:OLEObject Type="Embed" ProgID="Equation.DSMT4" ShapeID="_x0000_i1056" DrawAspect="Content" ObjectID="_1368604276" r:id="rId68"/>
        </w:object>
      </w:r>
    </w:p>
    <w:p w:rsidR="00163028" w:rsidRPr="0008323A" w:rsidRDefault="00163028" w:rsidP="00163028">
      <w:pPr>
        <w:spacing w:line="360" w:lineRule="auto"/>
        <w:jc w:val="both"/>
        <w:rPr>
          <w:sz w:val="28"/>
          <w:szCs w:val="28"/>
        </w:rPr>
      </w:pPr>
      <w:r w:rsidRPr="00163028">
        <w:rPr>
          <w:sz w:val="28"/>
          <w:szCs w:val="28"/>
        </w:rPr>
        <w:t xml:space="preserve">После этого рассчитывают </w:t>
      </w:r>
      <w:r w:rsidRPr="00163028">
        <w:rPr>
          <w:position w:val="-12"/>
          <w:sz w:val="28"/>
          <w:szCs w:val="28"/>
        </w:rPr>
        <w:object w:dxaOrig="520" w:dyaOrig="440">
          <v:shape id="_x0000_i1057" type="#_x0000_t75" style="width:26.25pt;height:22pt" o:ole="">
            <v:imagedata r:id="rId69" o:title=""/>
          </v:shape>
          <o:OLEObject Type="Embed" ProgID="Equation.DSMT4" ShapeID="_x0000_i1057" DrawAspect="Content" ObjectID="_1368604277" r:id="rId70"/>
        </w:object>
      </w:r>
      <w:r w:rsidRPr="001630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формуле (</w:t>
      </w:r>
      <w:r w:rsidR="00E034E7">
        <w:rPr>
          <w:sz w:val="28"/>
          <w:szCs w:val="28"/>
        </w:rPr>
        <w:t>6</w:t>
      </w:r>
      <w:r w:rsidRPr="0008323A">
        <w:rPr>
          <w:sz w:val="28"/>
          <w:szCs w:val="28"/>
        </w:rPr>
        <w:t>)</w:t>
      </w:r>
      <w:r w:rsidR="0008323A" w:rsidRPr="0008323A">
        <w:rPr>
          <w:sz w:val="28"/>
          <w:szCs w:val="28"/>
        </w:rPr>
        <w:t xml:space="preserve"> (корректор). В результате схема оказывается явной и имеет второй порядок. Алгоритм</w:t>
      </w:r>
      <w:r w:rsidR="0008323A">
        <w:rPr>
          <w:sz w:val="28"/>
          <w:szCs w:val="28"/>
        </w:rPr>
        <w:t>:</w:t>
      </w:r>
    </w:p>
    <w:p w:rsidR="00E034E7" w:rsidRDefault="00972D1F" w:rsidP="0008323A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16"/>
        </w:rPr>
        <w:lastRenderedPageBreak/>
        <w:drawing>
          <wp:inline distT="0" distB="0" distL="0" distR="0">
            <wp:extent cx="5940425" cy="6859438"/>
            <wp:effectExtent l="19050" t="0" r="3175" b="0"/>
            <wp:docPr id="48" name="Рисунок 48" descr="R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7_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28" w:rsidRPr="0008323A" w:rsidRDefault="0008323A" w:rsidP="0008323A">
      <w:pPr>
        <w:spacing w:line="360" w:lineRule="auto"/>
        <w:jc w:val="center"/>
        <w:rPr>
          <w:sz w:val="28"/>
          <w:szCs w:val="28"/>
        </w:rPr>
      </w:pPr>
      <w:r w:rsidRPr="0008323A">
        <w:rPr>
          <w:sz w:val="28"/>
          <w:szCs w:val="28"/>
        </w:rPr>
        <w:t>Схема Рунге-Кутта 2-го порядка</w:t>
      </w:r>
    </w:p>
    <w:p w:rsidR="001031A6" w:rsidRPr="0008323A" w:rsidRDefault="001031A6" w:rsidP="0008323A">
      <w:pPr>
        <w:pStyle w:val="a4"/>
        <w:spacing w:before="0" w:beforeAutospacing="0" w:after="0" w:afterAutospacing="0"/>
        <w:ind w:left="75" w:right="75" w:firstLine="300"/>
        <w:jc w:val="center"/>
        <w:rPr>
          <w:sz w:val="28"/>
          <w:szCs w:val="28"/>
        </w:rPr>
      </w:pPr>
    </w:p>
    <w:p w:rsidR="0008323A" w:rsidRDefault="00E034E7" w:rsidP="00E034E7">
      <w:pPr>
        <w:pStyle w:val="a9"/>
        <w:keepNext/>
        <w:tabs>
          <w:tab w:val="left" w:pos="284"/>
        </w:tabs>
        <w:jc w:val="left"/>
      </w:pPr>
      <w:r>
        <w:t>Метод</w:t>
      </w:r>
      <w:r w:rsidR="0008323A">
        <w:t xml:space="preserve"> Рунге-Кутта 4-го порядка</w:t>
      </w:r>
    </w:p>
    <w:p w:rsidR="00E034E7" w:rsidRPr="00E034E7" w:rsidRDefault="00E034E7" w:rsidP="00E034E7"/>
    <w:p w:rsidR="0008323A" w:rsidRPr="0008323A" w:rsidRDefault="0008323A" w:rsidP="0008323A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tab/>
      </w:r>
      <w:r w:rsidRPr="0008323A">
        <w:rPr>
          <w:sz w:val="28"/>
          <w:szCs w:val="28"/>
        </w:rPr>
        <w:t xml:space="preserve">Используя в </w:t>
      </w:r>
    </w:p>
    <w:p w:rsidR="0008323A" w:rsidRPr="0008323A" w:rsidRDefault="0008323A" w:rsidP="0008323A">
      <w:pPr>
        <w:tabs>
          <w:tab w:val="left" w:pos="284"/>
        </w:tabs>
        <w:spacing w:line="240" w:lineRule="atLeast"/>
        <w:jc w:val="center"/>
        <w:rPr>
          <w:sz w:val="28"/>
          <w:szCs w:val="28"/>
        </w:rPr>
      </w:pPr>
      <w:r w:rsidRPr="0008323A">
        <w:rPr>
          <w:position w:val="-40"/>
          <w:sz w:val="28"/>
          <w:szCs w:val="28"/>
        </w:rPr>
        <w:object w:dxaOrig="6440" w:dyaOrig="900">
          <v:shape id="_x0000_i1058" type="#_x0000_t75" style="width:321.9pt;height:44.9pt" o:ole="">
            <v:imagedata r:id="rId53" o:title=""/>
          </v:shape>
          <o:OLEObject Type="Embed" ProgID="Equation.DSMT4" ShapeID="_x0000_i1058" DrawAspect="Content" ObjectID="_1368604278" r:id="rId72"/>
        </w:object>
      </w:r>
    </w:p>
    <w:p w:rsidR="0008323A" w:rsidRPr="0008323A" w:rsidRDefault="0008323A" w:rsidP="0008323A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08323A">
        <w:rPr>
          <w:sz w:val="28"/>
          <w:szCs w:val="28"/>
        </w:rPr>
        <w:t>формулу Симпсона, получим</w:t>
      </w:r>
    </w:p>
    <w:p w:rsidR="0008323A" w:rsidRPr="0008323A" w:rsidRDefault="0008323A" w:rsidP="0008323A">
      <w:pPr>
        <w:tabs>
          <w:tab w:val="left" w:pos="284"/>
        </w:tabs>
        <w:spacing w:line="240" w:lineRule="atLeast"/>
        <w:jc w:val="center"/>
        <w:rPr>
          <w:sz w:val="28"/>
          <w:szCs w:val="28"/>
        </w:rPr>
      </w:pPr>
      <w:r w:rsidRPr="0008323A">
        <w:rPr>
          <w:position w:val="-28"/>
          <w:sz w:val="28"/>
          <w:szCs w:val="28"/>
        </w:rPr>
        <w:object w:dxaOrig="7140" w:dyaOrig="780">
          <v:shape id="_x0000_i1059" type="#_x0000_t75" style="width:356.6pt;height:38.95pt" o:ole="">
            <v:imagedata r:id="rId73" o:title=""/>
          </v:shape>
          <o:OLEObject Type="Embed" ProgID="Equation.DSMT4" ShapeID="_x0000_i1059" DrawAspect="Content" ObjectID="_1368604279" r:id="rId74"/>
        </w:object>
      </w:r>
      <w:r w:rsidRPr="0008323A">
        <w:rPr>
          <w:sz w:val="28"/>
          <w:szCs w:val="28"/>
        </w:rPr>
        <w:t>.</w:t>
      </w:r>
      <w:r w:rsidRPr="0008323A">
        <w:rPr>
          <w:sz w:val="28"/>
          <w:szCs w:val="28"/>
        </w:rPr>
        <w:tab/>
      </w:r>
      <w:r w:rsidRPr="0008323A">
        <w:rPr>
          <w:sz w:val="28"/>
          <w:szCs w:val="28"/>
        </w:rPr>
        <w:tab/>
      </w:r>
      <w:r>
        <w:rPr>
          <w:sz w:val="28"/>
          <w:szCs w:val="28"/>
        </w:rPr>
        <w:t>(8)</w:t>
      </w:r>
    </w:p>
    <w:p w:rsidR="0008323A" w:rsidRPr="0008323A" w:rsidRDefault="0008323A" w:rsidP="0008323A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08323A">
        <w:rPr>
          <w:sz w:val="28"/>
          <w:szCs w:val="28"/>
        </w:rPr>
        <w:tab/>
        <w:t xml:space="preserve">Можно по-разному реализовать расчет неявного по </w:t>
      </w:r>
      <w:r w:rsidRPr="0008323A">
        <w:rPr>
          <w:position w:val="-12"/>
          <w:sz w:val="28"/>
          <w:szCs w:val="28"/>
        </w:rPr>
        <w:object w:dxaOrig="520" w:dyaOrig="440">
          <v:shape id="_x0000_i1060" type="#_x0000_t75" style="width:26.25pt;height:22pt" o:ole="">
            <v:imagedata r:id="rId75" o:title=""/>
          </v:shape>
          <o:OLEObject Type="Embed" ProgID="Equation.DSMT4" ShapeID="_x0000_i1060" DrawAspect="Content" ObjectID="_1368604280" r:id="rId76"/>
        </w:object>
      </w:r>
      <w:r w:rsidRPr="0008323A">
        <w:rPr>
          <w:sz w:val="28"/>
          <w:szCs w:val="28"/>
        </w:rPr>
        <w:t xml:space="preserve"> уравнения (</w:t>
      </w:r>
      <w:r>
        <w:rPr>
          <w:sz w:val="28"/>
          <w:szCs w:val="28"/>
        </w:rPr>
        <w:t>8</w:t>
      </w:r>
      <w:r w:rsidRPr="0008323A">
        <w:rPr>
          <w:sz w:val="28"/>
          <w:szCs w:val="28"/>
        </w:rPr>
        <w:t>), однако наибольшее распространение получил следующий способ. Делают предиктор вида</w:t>
      </w:r>
    </w:p>
    <w:p w:rsidR="0008323A" w:rsidRPr="0008323A" w:rsidRDefault="0008323A" w:rsidP="0008323A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08323A">
        <w:rPr>
          <w:sz w:val="28"/>
          <w:szCs w:val="28"/>
        </w:rPr>
        <w:tab/>
      </w:r>
      <w:r w:rsidRPr="0008323A">
        <w:rPr>
          <w:sz w:val="28"/>
          <w:szCs w:val="28"/>
        </w:rPr>
        <w:tab/>
      </w:r>
      <w:r w:rsidRPr="0008323A">
        <w:rPr>
          <w:sz w:val="28"/>
          <w:szCs w:val="28"/>
        </w:rPr>
        <w:tab/>
      </w:r>
      <w:r w:rsidRPr="0008323A">
        <w:rPr>
          <w:position w:val="-76"/>
          <w:sz w:val="28"/>
          <w:szCs w:val="28"/>
        </w:rPr>
        <w:object w:dxaOrig="4120" w:dyaOrig="1939">
          <v:shape id="_x0000_i1061" type="#_x0000_t75" style="width:205.85pt;height:98.25pt" o:ole="">
            <v:imagedata r:id="rId77" o:title=""/>
          </v:shape>
          <o:OLEObject Type="Embed" ProgID="Equation.DSMT4" ShapeID="_x0000_i1061" DrawAspect="Content" ObjectID="_1368604281" r:id="rId78"/>
        </w:object>
      </w:r>
    </w:p>
    <w:p w:rsidR="0008323A" w:rsidRPr="0008323A" w:rsidRDefault="0008323A" w:rsidP="0008323A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08323A">
        <w:rPr>
          <w:sz w:val="28"/>
          <w:szCs w:val="28"/>
        </w:rPr>
        <w:t>затем корректор по формуле</w:t>
      </w:r>
    </w:p>
    <w:p w:rsidR="0008323A" w:rsidRDefault="0008323A" w:rsidP="0008323A">
      <w:pPr>
        <w:tabs>
          <w:tab w:val="left" w:pos="284"/>
        </w:tabs>
        <w:spacing w:line="240" w:lineRule="atLeast"/>
        <w:jc w:val="both"/>
        <w:rPr>
          <w:position w:val="-54"/>
          <w:sz w:val="28"/>
          <w:szCs w:val="28"/>
        </w:rPr>
      </w:pPr>
      <w:r w:rsidRPr="0008323A">
        <w:rPr>
          <w:sz w:val="28"/>
          <w:szCs w:val="28"/>
        </w:rPr>
        <w:tab/>
      </w:r>
      <w:r w:rsidRPr="0008323A">
        <w:rPr>
          <w:sz w:val="28"/>
          <w:szCs w:val="28"/>
        </w:rPr>
        <w:tab/>
      </w:r>
      <w:r w:rsidRPr="0008323A">
        <w:rPr>
          <w:sz w:val="28"/>
          <w:szCs w:val="28"/>
        </w:rPr>
        <w:tab/>
      </w:r>
      <w:r w:rsidRPr="0008323A">
        <w:rPr>
          <w:position w:val="-54"/>
          <w:sz w:val="28"/>
          <w:szCs w:val="28"/>
        </w:rPr>
        <w:object w:dxaOrig="5500" w:dyaOrig="1219">
          <v:shape id="_x0000_i1062" type="#_x0000_t75" style="width:275.3pt;height:61pt" o:ole="">
            <v:imagedata r:id="rId79" o:title=""/>
          </v:shape>
          <o:OLEObject Type="Embed" ProgID="Equation.DSMT4" ShapeID="_x0000_i1062" DrawAspect="Content" ObjectID="_1368604282" r:id="rId80"/>
        </w:object>
      </w:r>
    </w:p>
    <w:p w:rsidR="00E034E7" w:rsidRPr="0008323A" w:rsidRDefault="00E034E7" w:rsidP="0008323A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055A96" w:rsidRPr="0008323A" w:rsidRDefault="00E034E7" w:rsidP="0008323A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sz w:val="28"/>
          <w:szCs w:val="28"/>
        </w:rPr>
        <w:t>Алгоритм метода Рунге-Кутта 4 порядка:</w:t>
      </w:r>
    </w:p>
    <w:p w:rsidR="00055A96" w:rsidRDefault="00055A96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E034E7" w:rsidRPr="001031A6" w:rsidRDefault="00E034E7" w:rsidP="00F6582B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055A96" w:rsidRDefault="00055A96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055A96" w:rsidRDefault="00055A96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055A96" w:rsidRDefault="00055A96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90300F" w:rsidRDefault="0090300F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90300F" w:rsidRDefault="0090300F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90300F" w:rsidRPr="0090300F" w:rsidRDefault="0090300F" w:rsidP="0090300F">
      <w:pPr>
        <w:pStyle w:val="a4"/>
        <w:spacing w:before="0" w:beforeAutospacing="0" w:after="0" w:afterAutospacing="0"/>
        <w:ind w:left="75" w:right="75" w:firstLine="300"/>
        <w:jc w:val="center"/>
        <w:rPr>
          <w:b/>
          <w:i/>
          <w:color w:val="000000"/>
          <w:sz w:val="32"/>
          <w:szCs w:val="32"/>
          <w:u w:val="single"/>
        </w:rPr>
      </w:pPr>
      <w:r w:rsidRPr="0090300F">
        <w:rPr>
          <w:b/>
          <w:i/>
          <w:sz w:val="32"/>
          <w:szCs w:val="32"/>
          <w:u w:val="single"/>
        </w:rPr>
        <w:t>Описание тестовой задачи и результатов работы программы</w:t>
      </w:r>
    </w:p>
    <w:p w:rsidR="00055A96" w:rsidRDefault="00055A96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90300F" w:rsidRDefault="0090300F" w:rsidP="0090300F">
      <w:pPr>
        <w:spacing w:line="360" w:lineRule="auto"/>
        <w:jc w:val="both"/>
        <w:rPr>
          <w:sz w:val="28"/>
          <w:szCs w:val="28"/>
        </w:rPr>
      </w:pPr>
      <w:r w:rsidRPr="00123B7C">
        <w:rPr>
          <w:sz w:val="28"/>
          <w:szCs w:val="28"/>
        </w:rPr>
        <w:t xml:space="preserve">Рассмотрим решение задачи при помощи данной программы. </w:t>
      </w:r>
    </w:p>
    <w:p w:rsidR="0090300F" w:rsidRPr="00123B7C" w:rsidRDefault="0090300F" w:rsidP="00903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3B7C">
        <w:rPr>
          <w:sz w:val="28"/>
          <w:szCs w:val="28"/>
        </w:rPr>
        <w:t>ример:</w:t>
      </w:r>
    </w:p>
    <w:p w:rsidR="0090300F" w:rsidRDefault="00B55B1B" w:rsidP="0090300F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=3x-y-z    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</w:rPr>
                    <m:t>=-x+5y-z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=x-y+3z    </m:t>
                  </m:r>
                </m:e>
              </m:eqArr>
            </m:e>
          </m:d>
        </m:oMath>
      </m:oMathPara>
    </w:p>
    <w:p w:rsidR="0090300F" w:rsidRPr="00CD4DBF" w:rsidRDefault="0090300F" w:rsidP="00903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CD4D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D4DBF">
        <w:rPr>
          <w:sz w:val="28"/>
          <w:szCs w:val="28"/>
        </w:rPr>
        <w:t>(0)=7</w:t>
      </w:r>
      <w:r w:rsidR="009D12AB" w:rsidRPr="00CD4DBF">
        <w:rPr>
          <w:sz w:val="28"/>
          <w:szCs w:val="28"/>
        </w:rPr>
        <w:t>,</w:t>
      </w:r>
    </w:p>
    <w:p w:rsidR="0090300F" w:rsidRPr="00CD4DBF" w:rsidRDefault="0090300F" w:rsidP="0090300F">
      <w:pPr>
        <w:spacing w:line="360" w:lineRule="auto"/>
        <w:jc w:val="both"/>
        <w:rPr>
          <w:sz w:val="28"/>
          <w:szCs w:val="28"/>
        </w:rPr>
      </w:pPr>
      <w:r w:rsidRPr="00CD4DB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y</w:t>
      </w:r>
      <w:r w:rsidRPr="00CD4DBF">
        <w:rPr>
          <w:sz w:val="28"/>
          <w:szCs w:val="28"/>
        </w:rPr>
        <w:t>(0)=3</w:t>
      </w:r>
      <w:r w:rsidR="009D12AB" w:rsidRPr="00CD4DBF">
        <w:rPr>
          <w:sz w:val="28"/>
          <w:szCs w:val="28"/>
        </w:rPr>
        <w:t>,</w:t>
      </w:r>
    </w:p>
    <w:p w:rsidR="0090300F" w:rsidRDefault="0090300F" w:rsidP="0090300F">
      <w:pPr>
        <w:spacing w:line="360" w:lineRule="auto"/>
        <w:jc w:val="both"/>
        <w:rPr>
          <w:sz w:val="28"/>
          <w:szCs w:val="28"/>
        </w:rPr>
      </w:pPr>
      <w:r w:rsidRPr="00CD4DB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z</w:t>
      </w:r>
      <w:r w:rsidRPr="00CD4DBF">
        <w:rPr>
          <w:sz w:val="28"/>
          <w:szCs w:val="28"/>
        </w:rPr>
        <w:t>(0)=5</w:t>
      </w:r>
      <w:r w:rsidR="009D12AB" w:rsidRPr="00CD4DBF">
        <w:rPr>
          <w:sz w:val="28"/>
          <w:szCs w:val="28"/>
        </w:rPr>
        <w:t>.</w:t>
      </w:r>
    </w:p>
    <w:p w:rsidR="009D12AB" w:rsidRDefault="009D12AB" w:rsidP="00903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решить нашу систему мы должныпоступить следующим образом:</w:t>
      </w:r>
    </w:p>
    <w:p w:rsidR="009D12AB" w:rsidRDefault="009D12AB" w:rsidP="009D12A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должны внести в программу систему функций.</w:t>
      </w:r>
    </w:p>
    <w:p w:rsidR="009D12AB" w:rsidRDefault="009D12AB" w:rsidP="009D12A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D12AB">
        <w:rPr>
          <w:sz w:val="28"/>
          <w:szCs w:val="28"/>
        </w:rPr>
        <w:t>В интерфейсе изменить начальные условия, а именно:</w:t>
      </w:r>
    </w:p>
    <w:p w:rsidR="009D12AB" w:rsidRDefault="009D12AB" w:rsidP="009D12A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x(0), y(0), z(0). </w:t>
      </w:r>
    </w:p>
    <w:p w:rsidR="009D12AB" w:rsidRDefault="009D12AB" w:rsidP="009D12A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начальную точку конечную, а также число шагов.</w:t>
      </w:r>
    </w:p>
    <w:p w:rsidR="009D12AB" w:rsidRDefault="009D12AB" w:rsidP="009D12AB">
      <w:pPr>
        <w:spacing w:line="360" w:lineRule="auto"/>
        <w:ind w:left="348"/>
        <w:jc w:val="both"/>
        <w:rPr>
          <w:sz w:val="28"/>
          <w:szCs w:val="28"/>
        </w:rPr>
      </w:pPr>
    </w:p>
    <w:p w:rsidR="009D12AB" w:rsidRDefault="009D12AB" w:rsidP="009D12AB">
      <w:pPr>
        <w:spacing w:line="360" w:lineRule="auto"/>
        <w:ind w:left="34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8404" cy="3494873"/>
            <wp:effectExtent l="19050" t="0" r="7396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06" cy="349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AB" w:rsidRPr="009D12AB" w:rsidRDefault="009D12AB" w:rsidP="009D12AB">
      <w:pPr>
        <w:spacing w:line="360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Когда все начальные условия введены, для того, чтобы получить ответ, мы должны нажать на кнопку «Решить». В результате появятся графики трёх функций: </w:t>
      </w:r>
      <w:r>
        <w:rPr>
          <w:sz w:val="28"/>
          <w:szCs w:val="28"/>
          <w:lang w:val="en-US"/>
        </w:rPr>
        <w:t>x</w:t>
      </w:r>
      <w:r w:rsidRPr="009D12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9D12AB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y</w:t>
      </w:r>
      <w:r w:rsidRPr="009D12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9D12AB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z</w:t>
      </w:r>
      <w:r w:rsidRPr="009D12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9D12AB">
        <w:rPr>
          <w:sz w:val="28"/>
          <w:szCs w:val="28"/>
        </w:rPr>
        <w:t>).</w:t>
      </w:r>
    </w:p>
    <w:p w:rsidR="009D12AB" w:rsidRPr="009D12AB" w:rsidRDefault="009D12AB" w:rsidP="009D12AB">
      <w:pPr>
        <w:spacing w:line="360" w:lineRule="auto"/>
        <w:ind w:left="34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5830" cy="3687529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53" cy="368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0F" w:rsidRDefault="0090300F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055A96" w:rsidRDefault="00055A96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9D12AB" w:rsidRPr="009D12AB" w:rsidRDefault="009D12AB" w:rsidP="00F6582B">
      <w:pPr>
        <w:pStyle w:val="a4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  <w:lang w:val="en-US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  <w:r w:rsidRPr="00055A96">
        <w:rPr>
          <w:b/>
          <w:i/>
          <w:sz w:val="32"/>
          <w:szCs w:val="32"/>
          <w:u w:val="single"/>
        </w:rPr>
        <w:lastRenderedPageBreak/>
        <w:t>Заключение (оценка работы и возможностей программы)</w:t>
      </w: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AA1A4B" w:rsidRPr="00E36602" w:rsidRDefault="00AA1A4B" w:rsidP="00AA1A4B">
      <w:pPr>
        <w:spacing w:line="360" w:lineRule="auto"/>
        <w:ind w:firstLine="709"/>
        <w:jc w:val="both"/>
        <w:rPr>
          <w:snapToGrid w:val="0"/>
          <w:sz w:val="28"/>
        </w:rPr>
      </w:pPr>
      <w:r w:rsidRPr="00E36602">
        <w:rPr>
          <w:snapToGrid w:val="0"/>
          <w:sz w:val="28"/>
        </w:rPr>
        <w:t xml:space="preserve">Проблема повышения качества вычислений, как несоответствие между желаемым и действительным, существует и будет существовать в дальнейшем. Ее решению будет содействовать развитие информационных технологий, которое заключается как в совершенствовании методов организации информационных процессов, так и их реализации с помощью конкретных инструментов – сред и языков программирования. </w:t>
      </w:r>
    </w:p>
    <w:p w:rsidR="00055A96" w:rsidRPr="00AA1A4B" w:rsidRDefault="00AA1A4B" w:rsidP="00870FFA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          </w:t>
      </w:r>
      <w:r w:rsidRPr="00E36602">
        <w:rPr>
          <w:snapToGrid w:val="0"/>
          <w:sz w:val="28"/>
        </w:rPr>
        <w:t>Итогом работы можно</w:t>
      </w:r>
      <w:r w:rsidRPr="005E31DB">
        <w:rPr>
          <w:snapToGrid w:val="0"/>
          <w:sz w:val="28"/>
        </w:rPr>
        <w:t xml:space="preserve"> считать созданную функциональную модель</w:t>
      </w:r>
      <w:r>
        <w:rPr>
          <w:snapToGrid w:val="0"/>
          <w:sz w:val="28"/>
        </w:rPr>
        <w:t xml:space="preserve"> </w:t>
      </w:r>
      <w:r w:rsidR="00870FFA">
        <w:rPr>
          <w:snapToGrid w:val="0"/>
          <w:sz w:val="28"/>
        </w:rPr>
        <w:t xml:space="preserve">численного </w:t>
      </w:r>
      <w:r>
        <w:rPr>
          <w:snapToGrid w:val="0"/>
          <w:sz w:val="28"/>
        </w:rPr>
        <w:t>решения</w:t>
      </w:r>
      <w:r>
        <w:rPr>
          <w:sz w:val="28"/>
        </w:rPr>
        <w:t xml:space="preserve"> обыкновенных дифференциальных уравнений</w:t>
      </w:r>
      <w:r w:rsidR="00870FFA">
        <w:rPr>
          <w:sz w:val="28"/>
        </w:rPr>
        <w:t xml:space="preserve"> методом Рунге-Кутта 4 порядка.</w:t>
      </w: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9D7141" w:rsidRDefault="009D7141" w:rsidP="00055A96">
      <w:pPr>
        <w:jc w:val="center"/>
        <w:rPr>
          <w:b/>
          <w:i/>
          <w:sz w:val="32"/>
          <w:szCs w:val="32"/>
          <w:u w:val="single"/>
        </w:rPr>
      </w:pPr>
    </w:p>
    <w:p w:rsidR="009D7141" w:rsidRDefault="009D7141" w:rsidP="00055A96">
      <w:pPr>
        <w:jc w:val="center"/>
        <w:rPr>
          <w:b/>
          <w:i/>
          <w:sz w:val="32"/>
          <w:szCs w:val="32"/>
          <w:u w:val="single"/>
        </w:rPr>
      </w:pPr>
    </w:p>
    <w:p w:rsidR="009D7141" w:rsidRDefault="009D7141" w:rsidP="00055A96">
      <w:pPr>
        <w:jc w:val="center"/>
        <w:rPr>
          <w:b/>
          <w:i/>
          <w:sz w:val="32"/>
          <w:szCs w:val="32"/>
          <w:u w:val="single"/>
        </w:rPr>
      </w:pPr>
    </w:p>
    <w:p w:rsidR="009D7141" w:rsidRDefault="009D7141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  <w:r w:rsidRPr="00055A96">
        <w:rPr>
          <w:b/>
          <w:i/>
          <w:sz w:val="32"/>
          <w:szCs w:val="32"/>
          <w:u w:val="single"/>
        </w:rPr>
        <w:lastRenderedPageBreak/>
        <w:t>Литература</w:t>
      </w: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F56C46" w:rsidRDefault="00F56C46" w:rsidP="00F56C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Ж. А. Черняк «Электронный учебно-методический комплекс по высшей математике».</w:t>
      </w:r>
    </w:p>
    <w:p w:rsidR="0055388D" w:rsidRPr="002B747D" w:rsidRDefault="0055388D" w:rsidP="0055388D">
      <w:pPr>
        <w:widowControl w:val="0"/>
        <w:numPr>
          <w:ilvl w:val="0"/>
          <w:numId w:val="5"/>
        </w:numPr>
        <w:spacing w:line="360" w:lineRule="auto"/>
        <w:rPr>
          <w:color w:val="000000"/>
          <w:sz w:val="28"/>
        </w:rPr>
      </w:pPr>
      <w:r w:rsidRPr="002B747D">
        <w:rPr>
          <w:color w:val="000000"/>
          <w:sz w:val="28"/>
        </w:rPr>
        <w:t xml:space="preserve">Калиткин Н.Н. </w:t>
      </w:r>
      <w:r>
        <w:rPr>
          <w:color w:val="000000"/>
          <w:sz w:val="28"/>
        </w:rPr>
        <w:t>«</w:t>
      </w:r>
      <w:r w:rsidRPr="002B747D">
        <w:rPr>
          <w:color w:val="000000"/>
          <w:sz w:val="28"/>
        </w:rPr>
        <w:t>Численные методы</w:t>
      </w:r>
      <w:r>
        <w:rPr>
          <w:color w:val="000000"/>
          <w:sz w:val="28"/>
        </w:rPr>
        <w:t>»</w:t>
      </w:r>
      <w:r w:rsidRPr="002B747D">
        <w:rPr>
          <w:color w:val="000000"/>
          <w:sz w:val="28"/>
        </w:rPr>
        <w:t xml:space="preserve">. 1978. </w:t>
      </w:r>
    </w:p>
    <w:p w:rsidR="0055388D" w:rsidRDefault="0055388D" w:rsidP="0055388D">
      <w:pPr>
        <w:widowControl w:val="0"/>
        <w:numPr>
          <w:ilvl w:val="0"/>
          <w:numId w:val="5"/>
        </w:numPr>
        <w:spacing w:line="360" w:lineRule="auto"/>
        <w:rPr>
          <w:color w:val="000000"/>
          <w:sz w:val="28"/>
        </w:rPr>
      </w:pPr>
      <w:r w:rsidRPr="002B747D">
        <w:rPr>
          <w:color w:val="000000"/>
          <w:sz w:val="28"/>
        </w:rPr>
        <w:t xml:space="preserve">Самарский А.А., Гулин А.В. </w:t>
      </w:r>
      <w:r>
        <w:rPr>
          <w:color w:val="000000"/>
          <w:sz w:val="28"/>
        </w:rPr>
        <w:t>«</w:t>
      </w:r>
      <w:r w:rsidRPr="002B747D">
        <w:rPr>
          <w:color w:val="000000"/>
          <w:sz w:val="28"/>
        </w:rPr>
        <w:t>Численные методы</w:t>
      </w:r>
      <w:r>
        <w:rPr>
          <w:color w:val="000000"/>
          <w:sz w:val="28"/>
        </w:rPr>
        <w:t>»</w:t>
      </w:r>
      <w:r w:rsidRPr="002B747D">
        <w:rPr>
          <w:color w:val="000000"/>
          <w:sz w:val="28"/>
        </w:rPr>
        <w:t xml:space="preserve">. 1989. </w:t>
      </w:r>
    </w:p>
    <w:p w:rsidR="0055388D" w:rsidRDefault="0055388D" w:rsidP="0055388D">
      <w:pPr>
        <w:widowControl w:val="0"/>
        <w:numPr>
          <w:ilvl w:val="0"/>
          <w:numId w:val="5"/>
        </w:num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Колосов С.В. «Программирование  в среде</w:t>
      </w:r>
      <w:r w:rsidRPr="009C1735">
        <w:rPr>
          <w:color w:val="000000"/>
          <w:sz w:val="28"/>
        </w:rPr>
        <w:t xml:space="preserve"> </w:t>
      </w:r>
      <w:r w:rsidRPr="002B747D">
        <w:rPr>
          <w:color w:val="000000"/>
          <w:sz w:val="28"/>
          <w:lang w:val="en-US"/>
        </w:rPr>
        <w:t>Delphi</w:t>
      </w:r>
      <w:r>
        <w:rPr>
          <w:color w:val="000000"/>
          <w:sz w:val="28"/>
        </w:rPr>
        <w:t>: Учеб. пособие» 2005.</w:t>
      </w:r>
    </w:p>
    <w:p w:rsidR="0055388D" w:rsidRPr="0055388D" w:rsidRDefault="0055388D" w:rsidP="0055388D">
      <w:pPr>
        <w:widowControl w:val="0"/>
        <w:numPr>
          <w:ilvl w:val="0"/>
          <w:numId w:val="5"/>
        </w:numPr>
        <w:spacing w:line="360" w:lineRule="auto"/>
        <w:rPr>
          <w:color w:val="000000"/>
          <w:sz w:val="28"/>
        </w:rPr>
      </w:pPr>
      <w:r w:rsidRPr="0055388D">
        <w:rPr>
          <w:color w:val="000000"/>
          <w:sz w:val="28"/>
        </w:rPr>
        <w:t xml:space="preserve">Письменный Д.Т.  </w:t>
      </w:r>
      <w:r>
        <w:rPr>
          <w:color w:val="000000"/>
          <w:sz w:val="28"/>
        </w:rPr>
        <w:t>«</w:t>
      </w:r>
      <w:r w:rsidRPr="0055388D">
        <w:rPr>
          <w:color w:val="000000"/>
          <w:sz w:val="28"/>
        </w:rPr>
        <w:t xml:space="preserve">Конспект лекций по высшей математике: полный </w:t>
      </w:r>
      <w:r>
        <w:rPr>
          <w:color w:val="000000"/>
          <w:sz w:val="28"/>
        </w:rPr>
        <w:t>курс».</w:t>
      </w:r>
      <w:r w:rsidRPr="0055388D">
        <w:rPr>
          <w:color w:val="000000"/>
          <w:sz w:val="28"/>
        </w:rPr>
        <w:t xml:space="preserve"> 2009. </w:t>
      </w:r>
    </w:p>
    <w:p w:rsidR="00055A96" w:rsidRPr="0055388D" w:rsidRDefault="00055A96" w:rsidP="00055A96">
      <w:pPr>
        <w:jc w:val="center"/>
        <w:rPr>
          <w:sz w:val="32"/>
          <w:szCs w:val="32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Default="00055A96" w:rsidP="00055A96">
      <w:pPr>
        <w:jc w:val="center"/>
        <w:rPr>
          <w:b/>
          <w:i/>
          <w:sz w:val="32"/>
          <w:szCs w:val="32"/>
          <w:u w:val="single"/>
        </w:rPr>
      </w:pPr>
    </w:p>
    <w:p w:rsidR="002A1F1C" w:rsidRDefault="002A1F1C" w:rsidP="00055A96">
      <w:pPr>
        <w:jc w:val="center"/>
        <w:rPr>
          <w:b/>
          <w:i/>
          <w:sz w:val="32"/>
          <w:szCs w:val="32"/>
          <w:u w:val="single"/>
        </w:rPr>
      </w:pPr>
    </w:p>
    <w:p w:rsidR="002A1F1C" w:rsidRDefault="002A1F1C" w:rsidP="00055A96">
      <w:pPr>
        <w:jc w:val="center"/>
        <w:rPr>
          <w:b/>
          <w:i/>
          <w:sz w:val="32"/>
          <w:szCs w:val="32"/>
          <w:u w:val="single"/>
        </w:rPr>
      </w:pPr>
    </w:p>
    <w:p w:rsidR="00055A96" w:rsidRPr="0055388D" w:rsidRDefault="00055A96" w:rsidP="00055A96">
      <w:pPr>
        <w:pStyle w:val="a4"/>
        <w:spacing w:before="0" w:beforeAutospacing="0" w:after="0" w:afterAutospacing="0"/>
        <w:ind w:left="75" w:right="75" w:firstLine="300"/>
        <w:jc w:val="center"/>
        <w:rPr>
          <w:b/>
          <w:i/>
          <w:color w:val="000000"/>
          <w:sz w:val="32"/>
          <w:szCs w:val="32"/>
          <w:u w:val="single"/>
          <w:lang w:val="en-US"/>
        </w:rPr>
      </w:pPr>
      <w:r w:rsidRPr="00055A96">
        <w:rPr>
          <w:b/>
          <w:i/>
          <w:sz w:val="32"/>
          <w:szCs w:val="32"/>
          <w:u w:val="single"/>
        </w:rPr>
        <w:lastRenderedPageBreak/>
        <w:t>Текст</w:t>
      </w:r>
      <w:r w:rsidRPr="0055388D">
        <w:rPr>
          <w:b/>
          <w:i/>
          <w:sz w:val="32"/>
          <w:szCs w:val="32"/>
          <w:u w:val="single"/>
          <w:lang w:val="en-US"/>
        </w:rPr>
        <w:t xml:space="preserve"> </w:t>
      </w:r>
      <w:r w:rsidRPr="00055A96">
        <w:rPr>
          <w:b/>
          <w:i/>
          <w:sz w:val="32"/>
          <w:szCs w:val="32"/>
          <w:u w:val="single"/>
        </w:rPr>
        <w:t>программы</w:t>
      </w:r>
    </w:p>
    <w:p w:rsidR="00055A96" w:rsidRDefault="00055A96" w:rsidP="00870FFA">
      <w:pPr>
        <w:rPr>
          <w:b/>
          <w:i/>
          <w:sz w:val="32"/>
          <w:szCs w:val="32"/>
          <w:u w:val="single"/>
        </w:rPr>
      </w:pP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unit Unit1;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interface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uses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Windows, Messages, SysUtils, Variants, Classes, Graphics, Controls, Forms,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Dialogs, Buttons, StdCtrls, TeEngine, TeeFunci, Series, ExtCtrls,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TeeProcs, Chart, Unit2;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type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TForm1 = class(TForm)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GroupBox1: TGroupBox;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GroupBox2: TGroupBox;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GroupBox3: TGroupBox;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Button1: TButton;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Chart1: TChart;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Series1: TLineSeries;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TeeFunction1: TAddTeeFunction;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Label1: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Label4: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Label5: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Label6: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Edit1: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Edit2: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Edit3: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BitBtn1: TBitBtn;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Edit5: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GroupBox4: TGroupBox;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Series2: TLineSeries;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Label2: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Edit4: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Edit6: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Label3: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Series3: TLineSeries;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Label7: TLabel;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Edit7: TEdit;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procedure FormCreate(Sender: TObject);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procedure Button1Click(Sender: TObject);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private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{ Private declarations }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public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{ Public declarations }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end;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var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Form1: TForm1;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implementation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{$R *.dfm}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procedure TForm1.FormCreate(Sender: TObject);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begin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Edit1.Text:='0';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Edit2.Text:='5';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Edit3.Text:='10';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Edit4.Text:='7';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lastRenderedPageBreak/>
        <w:t xml:space="preserve">  Edit6.Text:='3';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Edit7.Text:='5';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Edit5.Clear;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end;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function f0(Vars:TVarsArray):extended;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begin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Result:=3*vars[0]-vars[1]-vars[2];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end;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function f1(Vars:TVarsArray):extended;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begin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Result:=-vars[0]+5*vars[1]-vars[2];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end;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function f2(Vars:TVarsArray):extended;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begin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Result:=vars[0]-vars[1]+3*vars[2];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end;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procedure TForm1.Button1Click(Sender: TObject);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var I: Integer;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FunArray: TFunArray; // массив функций</w:t>
      </w:r>
    </w:p>
    <w:p w:rsidR="00EA6BFE" w:rsidRPr="009D12AB" w:rsidRDefault="00EA6BFE" w:rsidP="00EA6BFE">
      <w:r w:rsidRPr="009D12AB">
        <w:rPr>
          <w:lang w:val="en-US"/>
        </w:rPr>
        <w:t xml:space="preserve">  tn</w:t>
      </w:r>
      <w:r w:rsidRPr="009D12AB">
        <w:t xml:space="preserve">: </w:t>
      </w:r>
      <w:r w:rsidRPr="009D12AB">
        <w:rPr>
          <w:lang w:val="en-US"/>
        </w:rPr>
        <w:t>Extended</w:t>
      </w:r>
      <w:r w:rsidRPr="009D12AB">
        <w:t>; // начальная точка по независимой координате</w:t>
      </w:r>
    </w:p>
    <w:p w:rsidR="00EA6BFE" w:rsidRPr="009D12AB" w:rsidRDefault="00EA6BFE" w:rsidP="00EA6BFE">
      <w:r w:rsidRPr="009D12AB">
        <w:t xml:space="preserve">  </w:t>
      </w:r>
      <w:r w:rsidRPr="009D12AB">
        <w:rPr>
          <w:lang w:val="en-US"/>
        </w:rPr>
        <w:t>tk</w:t>
      </w:r>
      <w:r w:rsidRPr="009D12AB">
        <w:t xml:space="preserve">: </w:t>
      </w:r>
      <w:r w:rsidRPr="009D12AB">
        <w:rPr>
          <w:lang w:val="en-US"/>
        </w:rPr>
        <w:t>Extended</w:t>
      </w:r>
      <w:r w:rsidRPr="009D12AB">
        <w:t>; // конечная точка по независимой координате</w:t>
      </w:r>
    </w:p>
    <w:p w:rsidR="00EA6BFE" w:rsidRPr="009D12AB" w:rsidRDefault="00EA6BFE" w:rsidP="00EA6BFE">
      <w:r w:rsidRPr="009D12AB">
        <w:t xml:space="preserve">  </w:t>
      </w:r>
      <w:r w:rsidRPr="009D12AB">
        <w:rPr>
          <w:lang w:val="en-US"/>
        </w:rPr>
        <w:t>Shag</w:t>
      </w:r>
      <w:r w:rsidRPr="009D12AB">
        <w:t xml:space="preserve">: </w:t>
      </w:r>
      <w:r w:rsidRPr="009D12AB">
        <w:rPr>
          <w:lang w:val="en-US"/>
        </w:rPr>
        <w:t>Integer</w:t>
      </w:r>
      <w:r w:rsidRPr="009D12AB">
        <w:t>; // число шагов по независимой координате</w:t>
      </w:r>
    </w:p>
    <w:p w:rsidR="00EA6BFE" w:rsidRPr="009D12AB" w:rsidRDefault="00EA6BFE" w:rsidP="00EA6BFE">
      <w:r w:rsidRPr="009D12AB">
        <w:t xml:space="preserve">  </w:t>
      </w:r>
      <w:r w:rsidRPr="009D12AB">
        <w:rPr>
          <w:lang w:val="en-US"/>
        </w:rPr>
        <w:t>y</w:t>
      </w:r>
      <w:r w:rsidRPr="009D12AB">
        <w:t xml:space="preserve">: </w:t>
      </w:r>
      <w:r w:rsidRPr="009D12AB">
        <w:rPr>
          <w:lang w:val="en-US"/>
        </w:rPr>
        <w:t>Ty</w:t>
      </w:r>
      <w:r w:rsidRPr="009D12AB">
        <w:t>; // вектор начальных значений</w:t>
      </w:r>
    </w:p>
    <w:p w:rsidR="00EA6BFE" w:rsidRPr="009D12AB" w:rsidRDefault="00EA6BFE" w:rsidP="00EA6BFE">
      <w:r w:rsidRPr="009D12AB">
        <w:t xml:space="preserve">  </w:t>
      </w:r>
      <w:r w:rsidRPr="009D12AB">
        <w:rPr>
          <w:lang w:val="en-US"/>
        </w:rPr>
        <w:t>Res</w:t>
      </w:r>
      <w:r w:rsidRPr="009D12AB">
        <w:t xml:space="preserve">: </w:t>
      </w:r>
      <w:r w:rsidRPr="009D12AB">
        <w:rPr>
          <w:lang w:val="en-US"/>
        </w:rPr>
        <w:t>TResArray</w:t>
      </w:r>
      <w:r w:rsidRPr="009D12AB">
        <w:t>; // матрица результатов включая независ. переменную</w:t>
      </w:r>
    </w:p>
    <w:p w:rsidR="00EA6BFE" w:rsidRPr="00CD4DBF" w:rsidRDefault="00EA6BFE" w:rsidP="00EA6BFE">
      <w:r w:rsidRPr="009D12AB">
        <w:rPr>
          <w:lang w:val="en-US"/>
        </w:rPr>
        <w:t>begin</w:t>
      </w:r>
    </w:p>
    <w:p w:rsidR="00EA6BFE" w:rsidRPr="00CD4DBF" w:rsidRDefault="00EA6BFE" w:rsidP="00EA6BFE">
      <w:r w:rsidRPr="00CD4DBF">
        <w:t xml:space="preserve">  // Создаем вектор функций:</w:t>
      </w:r>
    </w:p>
    <w:p w:rsidR="00EA6BFE" w:rsidRPr="00CD4DBF" w:rsidRDefault="00EA6BFE" w:rsidP="00EA6BFE">
      <w:r w:rsidRPr="00CD4DBF">
        <w:t xml:space="preserve">  </w:t>
      </w:r>
      <w:r w:rsidRPr="009D12AB">
        <w:rPr>
          <w:lang w:val="en-US"/>
        </w:rPr>
        <w:t>SetLength</w:t>
      </w:r>
      <w:r w:rsidRPr="00CD4DBF">
        <w:t>(</w:t>
      </w:r>
      <w:r w:rsidRPr="009D12AB">
        <w:rPr>
          <w:lang w:val="en-US"/>
        </w:rPr>
        <w:t>FunArray</w:t>
      </w:r>
      <w:r w:rsidRPr="00CD4DBF">
        <w:t>,3);</w:t>
      </w:r>
    </w:p>
    <w:p w:rsidR="00EA6BFE" w:rsidRPr="009D12AB" w:rsidRDefault="00EA6BFE" w:rsidP="00EA6BFE">
      <w:pPr>
        <w:rPr>
          <w:lang w:val="en-US"/>
        </w:rPr>
      </w:pPr>
      <w:r w:rsidRPr="00CD4DBF">
        <w:t xml:space="preserve">  </w:t>
      </w:r>
      <w:r w:rsidRPr="009D12AB">
        <w:rPr>
          <w:lang w:val="en-US"/>
        </w:rPr>
        <w:t>FunArray[0]:=f0;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FunArray[1]:=f1;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FunArray[2]:=f2;</w:t>
      </w:r>
    </w:p>
    <w:p w:rsidR="00EA6BFE" w:rsidRPr="009D12AB" w:rsidRDefault="00EA6BFE" w:rsidP="00EA6BFE">
      <w:r w:rsidRPr="009D12AB">
        <w:rPr>
          <w:lang w:val="en-US"/>
        </w:rPr>
        <w:t xml:space="preserve">  </w:t>
      </w:r>
      <w:r w:rsidRPr="009D12AB">
        <w:t>// Задаем интервал и число шагов: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</w:t>
      </w:r>
      <w:r w:rsidRPr="009D12AB">
        <w:rPr>
          <w:lang w:val="en-US"/>
        </w:rPr>
        <w:t>tn:=StrToInt(Edit1.Text);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tk:=StrToInt(Edit2.Text);</w:t>
      </w:r>
    </w:p>
    <w:p w:rsidR="00EA6BFE" w:rsidRPr="009D12AB" w:rsidRDefault="00EA6BFE" w:rsidP="00EA6BFE">
      <w:r w:rsidRPr="009D12AB">
        <w:rPr>
          <w:lang w:val="en-US"/>
        </w:rPr>
        <w:t xml:space="preserve">  Shag</w:t>
      </w:r>
      <w:r w:rsidRPr="009D12AB">
        <w:t>:=</w:t>
      </w:r>
      <w:r w:rsidRPr="009D12AB">
        <w:rPr>
          <w:lang w:val="en-US"/>
        </w:rPr>
        <w:t>StrToInt</w:t>
      </w:r>
      <w:r w:rsidRPr="009D12AB">
        <w:t>(</w:t>
      </w:r>
      <w:r w:rsidRPr="009D12AB">
        <w:rPr>
          <w:lang w:val="en-US"/>
        </w:rPr>
        <w:t>Edit</w:t>
      </w:r>
      <w:r w:rsidRPr="009D12AB">
        <w:t>3.</w:t>
      </w:r>
      <w:r w:rsidRPr="009D12AB">
        <w:rPr>
          <w:lang w:val="en-US"/>
        </w:rPr>
        <w:t>Text</w:t>
      </w:r>
      <w:r w:rsidRPr="009D12AB">
        <w:t>);</w:t>
      </w:r>
    </w:p>
    <w:p w:rsidR="00EA6BFE" w:rsidRPr="009D12AB" w:rsidRDefault="00EA6BFE" w:rsidP="00EA6BFE">
      <w:r w:rsidRPr="009D12AB">
        <w:t xml:space="preserve">  // Задаем начальные условия: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</w:t>
      </w:r>
      <w:r w:rsidRPr="009D12AB">
        <w:rPr>
          <w:lang w:val="en-US"/>
        </w:rPr>
        <w:t>SetLength(y,3);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y[0]:=StrToInt(Edit4.Text);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y[1]:=StrToInt(Edit6.Text);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y[2]:=StrToInt(Edit7.Text);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Edit5.Text:=FloatToStr(abs(Runge_Kutt(FunArray, tn, tk, Shag, y, Res)));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Chart1.Series[0].Clear;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For I:=0 to Shag do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Chart1.Series[0].AddXY(Res[0,I],  Res[1,I], '',clTeeColor);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Chart1.Series[1].Clear;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For I:=0 to Shag do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Chart1.Series[1].AddXY(Res[0,I],  Res[2,I], '',clTeeColor);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Chart1.Series[2].Clear;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For I:=0 to Shag do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Chart1.Series[2].AddXY(Res[0,I],  Res[3,I], '',clTeeColor);</w:t>
      </w:r>
    </w:p>
    <w:p w:rsidR="00EA6BFE" w:rsidRPr="00CD4DBF" w:rsidRDefault="00EA6BFE" w:rsidP="00EA6BFE">
      <w:pPr>
        <w:rPr>
          <w:lang w:val="en-US"/>
        </w:rPr>
      </w:pPr>
      <w:r w:rsidRPr="009D12AB">
        <w:rPr>
          <w:lang w:val="en-US"/>
        </w:rPr>
        <w:t>end;end.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unit Unit2;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>interface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lastRenderedPageBreak/>
        <w:t xml:space="preserve"> type</w:t>
      </w:r>
    </w:p>
    <w:p w:rsidR="00EA6BFE" w:rsidRPr="00CD4DBF" w:rsidRDefault="00EA6BFE" w:rsidP="00EA6BFE">
      <w:r w:rsidRPr="009D12AB">
        <w:rPr>
          <w:lang w:val="en-US"/>
        </w:rPr>
        <w:t xml:space="preserve">        TVarsArray</w:t>
      </w:r>
      <w:r w:rsidRPr="00CD4DBF">
        <w:t xml:space="preserve"> = </w:t>
      </w:r>
      <w:r w:rsidRPr="009D12AB">
        <w:rPr>
          <w:lang w:val="en-US"/>
        </w:rPr>
        <w:t>array</w:t>
      </w:r>
      <w:r w:rsidRPr="00CD4DBF">
        <w:t xml:space="preserve"> </w:t>
      </w:r>
      <w:r w:rsidRPr="009D12AB">
        <w:rPr>
          <w:lang w:val="en-US"/>
        </w:rPr>
        <w:t>of</w:t>
      </w:r>
      <w:r w:rsidRPr="00CD4DBF">
        <w:t xml:space="preserve"> </w:t>
      </w:r>
      <w:r w:rsidRPr="009D12AB">
        <w:rPr>
          <w:lang w:val="en-US"/>
        </w:rPr>
        <w:t>Extended</w:t>
      </w:r>
      <w:r w:rsidRPr="00CD4DBF">
        <w:t xml:space="preserve">; // </w:t>
      </w:r>
      <w:r w:rsidRPr="009D12AB">
        <w:t>вектор</w:t>
      </w:r>
      <w:r w:rsidRPr="00CD4DBF">
        <w:t xml:space="preserve"> </w:t>
      </w:r>
      <w:r w:rsidRPr="009D12AB">
        <w:t>переменных</w:t>
      </w:r>
      <w:r w:rsidRPr="00CD4DBF">
        <w:t xml:space="preserve"> </w:t>
      </w:r>
      <w:r w:rsidRPr="009D12AB">
        <w:t>включая</w:t>
      </w:r>
      <w:r w:rsidRPr="00CD4DBF">
        <w:t xml:space="preserve"> </w:t>
      </w:r>
      <w:r w:rsidRPr="009D12AB">
        <w:t>независимую</w:t>
      </w:r>
    </w:p>
    <w:p w:rsidR="00EA6BFE" w:rsidRPr="009D12AB" w:rsidRDefault="00EA6BFE" w:rsidP="00EA6BFE">
      <w:r w:rsidRPr="00CD4DBF">
        <w:t xml:space="preserve">        </w:t>
      </w:r>
      <w:r w:rsidRPr="009D12AB">
        <w:t>Ty = array of Extended; // вектор начальных значений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      </w:t>
      </w:r>
      <w:r w:rsidRPr="009D12AB">
        <w:rPr>
          <w:lang w:val="en-US"/>
        </w:rPr>
        <w:t>TFunArray = array of function(VarsArray: TVarsArray ):Extended;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// </w:t>
      </w:r>
      <w:r w:rsidRPr="009D12AB">
        <w:t>вектор</w:t>
      </w:r>
      <w:r w:rsidRPr="009D12AB">
        <w:rPr>
          <w:lang w:val="en-US"/>
        </w:rPr>
        <w:t xml:space="preserve"> </w:t>
      </w:r>
      <w:r w:rsidRPr="009D12AB">
        <w:t>функций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TResArray = array of array of Extended; // </w:t>
      </w:r>
      <w:r w:rsidRPr="009D12AB">
        <w:t>матрица</w:t>
      </w:r>
      <w:r w:rsidRPr="009D12AB">
        <w:rPr>
          <w:lang w:val="en-US"/>
        </w:rPr>
        <w:t xml:space="preserve"> </w:t>
      </w:r>
      <w:r w:rsidRPr="009D12AB">
        <w:t>результатов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TCoefsArray = array of Extended; // </w:t>
      </w:r>
      <w:r w:rsidRPr="009D12AB">
        <w:t>вектор</w:t>
      </w:r>
      <w:r w:rsidRPr="009D12AB">
        <w:rPr>
          <w:lang w:val="en-US"/>
        </w:rPr>
        <w:t xml:space="preserve"> </w:t>
      </w:r>
      <w:r w:rsidRPr="009D12AB">
        <w:t>коэффициетов</w:t>
      </w:r>
      <w:r w:rsidRPr="009D12AB">
        <w:rPr>
          <w:lang w:val="en-US"/>
        </w:rPr>
        <w:t xml:space="preserve"> </w:t>
      </w:r>
      <w:r w:rsidRPr="009D12AB">
        <w:t>метода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function Runge_Kutt(  // </w:t>
      </w:r>
      <w:r w:rsidRPr="009D12AB">
        <w:t>метод</w:t>
      </w:r>
      <w:r w:rsidRPr="009D12AB">
        <w:rPr>
          <w:lang w:val="en-US"/>
        </w:rPr>
        <w:t xml:space="preserve"> </w:t>
      </w:r>
      <w:r w:rsidRPr="009D12AB">
        <w:t>Рунге</w:t>
      </w:r>
      <w:r w:rsidRPr="009D12AB">
        <w:rPr>
          <w:lang w:val="en-US"/>
        </w:rPr>
        <w:t>-</w:t>
      </w:r>
      <w:r w:rsidRPr="009D12AB">
        <w:t>Кутта</w:t>
      </w:r>
    </w:p>
    <w:p w:rsidR="00EA6BFE" w:rsidRPr="009D12AB" w:rsidRDefault="00EA6BFE" w:rsidP="00EA6BFE">
      <w:r w:rsidRPr="009D12AB">
        <w:rPr>
          <w:lang w:val="en-US"/>
        </w:rPr>
        <w:t xml:space="preserve">        </w:t>
      </w:r>
      <w:r w:rsidRPr="009D12AB">
        <w:t>FunArray: TFunArray; // массив функций</w:t>
      </w:r>
    </w:p>
    <w:p w:rsidR="00EA6BFE" w:rsidRPr="009D12AB" w:rsidRDefault="00EA6BFE" w:rsidP="00EA6BFE">
      <w:r w:rsidRPr="009D12AB">
        <w:t xml:space="preserve">        tn: Extended; // начальная точка по независимой координате</w:t>
      </w:r>
    </w:p>
    <w:p w:rsidR="00EA6BFE" w:rsidRPr="009D12AB" w:rsidRDefault="00EA6BFE" w:rsidP="00EA6BFE">
      <w:r w:rsidRPr="009D12AB">
        <w:t xml:space="preserve">        tk: Extended; // конечная точка по независимой координате</w:t>
      </w:r>
    </w:p>
    <w:p w:rsidR="00EA6BFE" w:rsidRPr="009D12AB" w:rsidRDefault="00EA6BFE" w:rsidP="00EA6BFE">
      <w:r w:rsidRPr="009D12AB">
        <w:t xml:space="preserve">        Shag: Integer; // число шагов по независимой координате</w:t>
      </w:r>
    </w:p>
    <w:p w:rsidR="00EA6BFE" w:rsidRPr="009D12AB" w:rsidRDefault="00EA6BFE" w:rsidP="00EA6BFE">
      <w:r w:rsidRPr="009D12AB">
        <w:t xml:space="preserve">        y: Ty; // вектор начальных значений</w:t>
      </w:r>
    </w:p>
    <w:p w:rsidR="00EA6BFE" w:rsidRPr="009D12AB" w:rsidRDefault="00EA6BFE" w:rsidP="00EA6BFE">
      <w:r w:rsidRPr="009D12AB">
        <w:t xml:space="preserve">        var Res: TResArray // матрица результатов включая независ. переменную</w:t>
      </w:r>
    </w:p>
    <w:p w:rsidR="00EA6BFE" w:rsidRPr="009D12AB" w:rsidRDefault="00EA6BFE" w:rsidP="00EA6BFE">
      <w:r w:rsidRPr="009D12AB">
        <w:t xml:space="preserve">         ):Extended;</w:t>
      </w:r>
    </w:p>
    <w:p w:rsidR="00EA6BFE" w:rsidRPr="009D12AB" w:rsidRDefault="00EA6BFE" w:rsidP="00EA6BFE">
      <w:r w:rsidRPr="009D12AB">
        <w:t xml:space="preserve">       // возвращаемое значение - погрешность</w:t>
      </w:r>
    </w:p>
    <w:p w:rsidR="00EA6BFE" w:rsidRPr="009D12AB" w:rsidRDefault="00EA6BFE" w:rsidP="00EA6BFE">
      <w:r w:rsidRPr="009D12AB">
        <w:t>implementation</w:t>
      </w:r>
    </w:p>
    <w:p w:rsidR="00EA6BFE" w:rsidRPr="009D12AB" w:rsidRDefault="00EA6BFE" w:rsidP="00EA6BFE">
      <w:r w:rsidRPr="009D12AB">
        <w:t>Function Runge_Kutt(  // метод Рунге-Кутта</w:t>
      </w:r>
    </w:p>
    <w:p w:rsidR="00EA6BFE" w:rsidRPr="009D12AB" w:rsidRDefault="00EA6BFE" w:rsidP="00EA6BFE">
      <w:r w:rsidRPr="009D12AB">
        <w:t xml:space="preserve">        FunArray: TFunArray; // массив функций</w:t>
      </w:r>
    </w:p>
    <w:p w:rsidR="00EA6BFE" w:rsidRPr="009D12AB" w:rsidRDefault="00EA6BFE" w:rsidP="00EA6BFE">
      <w:r w:rsidRPr="009D12AB">
        <w:t xml:space="preserve">        tn: Extended; // начальная точка по независимой координате</w:t>
      </w:r>
    </w:p>
    <w:p w:rsidR="00EA6BFE" w:rsidRPr="009D12AB" w:rsidRDefault="00EA6BFE" w:rsidP="00EA6BFE">
      <w:r w:rsidRPr="009D12AB">
        <w:t xml:space="preserve">        tk: Extended; // конечная точка по независимой координате</w:t>
      </w:r>
    </w:p>
    <w:p w:rsidR="00EA6BFE" w:rsidRPr="009D12AB" w:rsidRDefault="00EA6BFE" w:rsidP="00EA6BFE">
      <w:r w:rsidRPr="009D12AB">
        <w:t xml:space="preserve">        Shag: Integer; // число шагов по независимой координате</w:t>
      </w:r>
    </w:p>
    <w:p w:rsidR="00EA6BFE" w:rsidRPr="009D12AB" w:rsidRDefault="00EA6BFE" w:rsidP="00EA6BFE">
      <w:r w:rsidRPr="009D12AB">
        <w:t xml:space="preserve">        y: Ty; // вектор начальных значений</w:t>
      </w:r>
    </w:p>
    <w:p w:rsidR="00EA6BFE" w:rsidRPr="009D12AB" w:rsidRDefault="00EA6BFE" w:rsidP="00EA6BFE">
      <w:r w:rsidRPr="009D12AB">
        <w:t xml:space="preserve">        var Res: TResArray // матрица результатов включая независ. переменную</w:t>
      </w:r>
    </w:p>
    <w:p w:rsidR="00EA6BFE" w:rsidRPr="009D12AB" w:rsidRDefault="00EA6BFE" w:rsidP="00EA6BFE">
      <w:r w:rsidRPr="009D12AB">
        <w:t xml:space="preserve">         ):extended; // возвращаемое значение - погрешность</w:t>
      </w:r>
    </w:p>
    <w:p w:rsidR="00EA6BFE" w:rsidRPr="009D12AB" w:rsidRDefault="00EA6BFE" w:rsidP="00EA6BFE">
      <w:r w:rsidRPr="009D12AB">
        <w:t>var</w:t>
      </w:r>
    </w:p>
    <w:p w:rsidR="00EA6BFE" w:rsidRPr="009D12AB" w:rsidRDefault="00EA6BFE" w:rsidP="00EA6BFE">
      <w:r w:rsidRPr="009D12AB">
        <w:t xml:space="preserve">        N: Word; // число уравнений</w:t>
      </w:r>
    </w:p>
    <w:p w:rsidR="00EA6BFE" w:rsidRPr="009D12AB" w:rsidRDefault="00EA6BFE" w:rsidP="00EA6BFE">
      <w:r w:rsidRPr="009D12AB">
        <w:t xml:space="preserve">        NachUsl: Word; // число начальных условий</w:t>
      </w:r>
    </w:p>
    <w:p w:rsidR="00EA6BFE" w:rsidRPr="009D12AB" w:rsidRDefault="00EA6BFE" w:rsidP="00EA6BFE">
      <w:r w:rsidRPr="009D12AB">
        <w:t xml:space="preserve">        h: Extended; // шаг разбиения</w:t>
      </w:r>
    </w:p>
    <w:p w:rsidR="00EA6BFE" w:rsidRPr="009D12AB" w:rsidRDefault="00EA6BFE" w:rsidP="00EA6BFE">
      <w:r w:rsidRPr="009D12AB">
        <w:t xml:space="preserve">        Vars: TVarsArray; // вектор переменных включая независимую</w:t>
      </w:r>
    </w:p>
    <w:p w:rsidR="00EA6BFE" w:rsidRPr="009D12AB" w:rsidRDefault="00EA6BFE" w:rsidP="00EA6BFE">
      <w:r w:rsidRPr="009D12AB">
        <w:t xml:space="preserve">        Vars2,Vars3,Vars4: TVarsArray; // значения перем. для 2-4 коэф.</w:t>
      </w:r>
    </w:p>
    <w:p w:rsidR="00EA6BFE" w:rsidRPr="009D12AB" w:rsidRDefault="00EA6BFE" w:rsidP="00EA6BFE">
      <w:r w:rsidRPr="009D12AB">
        <w:t xml:space="preserve">        Coefs1: TCoefsArray; // вектор 1-ыx коэффициентов в методе</w:t>
      </w:r>
    </w:p>
    <w:p w:rsidR="00EA6BFE" w:rsidRPr="009D12AB" w:rsidRDefault="00EA6BFE" w:rsidP="00EA6BFE">
      <w:r w:rsidRPr="009D12AB">
        <w:t xml:space="preserve">        Coefs2: TCoefsArray; // вектор 2 коэффициентов в методе</w:t>
      </w:r>
    </w:p>
    <w:p w:rsidR="00EA6BFE" w:rsidRPr="009D12AB" w:rsidRDefault="00EA6BFE" w:rsidP="00EA6BFE">
      <w:r w:rsidRPr="009D12AB">
        <w:t xml:space="preserve">        Coefs3: TCoefsArray; // вектор 3 коэффициентов в методе</w:t>
      </w:r>
    </w:p>
    <w:p w:rsidR="00EA6BFE" w:rsidRPr="009D12AB" w:rsidRDefault="00EA6BFE" w:rsidP="00EA6BFE">
      <w:r w:rsidRPr="009D12AB">
        <w:t xml:space="preserve">        Coefs4: TCoefsArray; // вектор 4 коэффициентов в методе</w:t>
      </w:r>
    </w:p>
    <w:p w:rsidR="00EA6BFE" w:rsidRPr="009D12AB" w:rsidRDefault="00EA6BFE" w:rsidP="00EA6BFE">
      <w:r w:rsidRPr="009D12AB">
        <w:t xml:space="preserve">        I: Integer; // счетчик цикла по иттерациям</w:t>
      </w:r>
    </w:p>
    <w:p w:rsidR="00EA6BFE" w:rsidRPr="009D12AB" w:rsidRDefault="00EA6BFE" w:rsidP="00EA6BFE">
      <w:r w:rsidRPr="009D12AB">
        <w:t xml:space="preserve">        J: Word; // индекс коэф.-тов метода</w:t>
      </w:r>
    </w:p>
    <w:p w:rsidR="00EA6BFE" w:rsidRPr="009D12AB" w:rsidRDefault="00EA6BFE" w:rsidP="00EA6BFE">
      <w:r w:rsidRPr="009D12AB">
        <w:t xml:space="preserve">        K: Integer; // счетчик прочих циклов</w:t>
      </w:r>
    </w:p>
    <w:p w:rsidR="00EA6BFE" w:rsidRPr="009D12AB" w:rsidRDefault="00EA6BFE" w:rsidP="00EA6BFE">
      <w:r w:rsidRPr="009D12AB">
        <w:t>begin</w:t>
      </w:r>
    </w:p>
    <w:p w:rsidR="00EA6BFE" w:rsidRPr="009D12AB" w:rsidRDefault="00EA6BFE" w:rsidP="00EA6BFE">
      <w:r w:rsidRPr="009D12AB">
        <w:t xml:space="preserve"> N:=Length(FunArray); // узнаем число уравнений</w:t>
      </w:r>
    </w:p>
    <w:p w:rsidR="00EA6BFE" w:rsidRPr="009D12AB" w:rsidRDefault="00EA6BFE" w:rsidP="00EA6BFE">
      <w:r w:rsidRPr="009D12AB">
        <w:t xml:space="preserve"> NachUsl:=Length(y); // узнаем число начальных условий</w:t>
      </w:r>
    </w:p>
    <w:p w:rsidR="00EA6BFE" w:rsidRPr="009D12AB" w:rsidRDefault="00EA6BFE" w:rsidP="00EA6BFE">
      <w:r w:rsidRPr="009D12AB">
        <w:t xml:space="preserve"> h:=(tk-tn)/Shag; // находим величину шага разбиений</w:t>
      </w:r>
    </w:p>
    <w:p w:rsidR="00EA6BFE" w:rsidRPr="009D12AB" w:rsidRDefault="00EA6BFE" w:rsidP="00EA6BFE">
      <w:r w:rsidRPr="009D12AB">
        <w:t xml:space="preserve"> SetLength(Res,N+1,Shag+1); // задаем размер матрицы ответов с незав. перем.</w:t>
      </w:r>
    </w:p>
    <w:p w:rsidR="00EA6BFE" w:rsidRPr="009D12AB" w:rsidRDefault="00EA6BFE" w:rsidP="00EA6BFE">
      <w:r w:rsidRPr="009D12AB">
        <w:t xml:space="preserve"> SetLength(Vars,N+1); // число переменных включая независимую</w:t>
      </w:r>
    </w:p>
    <w:p w:rsidR="00EA6BFE" w:rsidRPr="009D12AB" w:rsidRDefault="00EA6BFE" w:rsidP="00EA6BFE">
      <w:r w:rsidRPr="009D12AB">
        <w:t xml:space="preserve"> SetLength(Vars2,N+1); // число переменных для 2-го коэф. включая независимую</w:t>
      </w:r>
    </w:p>
    <w:p w:rsidR="00EA6BFE" w:rsidRPr="009D12AB" w:rsidRDefault="00EA6BFE" w:rsidP="00EA6BFE">
      <w:r w:rsidRPr="009D12AB">
        <w:t xml:space="preserve"> SetLength(Vars3,N+1); // число переменных для 3-го коэф. включая независимую</w:t>
      </w:r>
    </w:p>
    <w:p w:rsidR="00EA6BFE" w:rsidRPr="009D12AB" w:rsidRDefault="00EA6BFE" w:rsidP="00EA6BFE">
      <w:r w:rsidRPr="009D12AB">
        <w:t xml:space="preserve"> SetLength(Vars4,N+1); // число переменных для 4-го коэф. включая независимую</w:t>
      </w:r>
    </w:p>
    <w:p w:rsidR="00EA6BFE" w:rsidRPr="009D12AB" w:rsidRDefault="00EA6BFE" w:rsidP="00EA6BFE">
      <w:r w:rsidRPr="009D12AB">
        <w:t xml:space="preserve"> SetLength(Coefs1,N); // число 1-ыx коэф. метода по числу уравнений</w:t>
      </w:r>
    </w:p>
    <w:p w:rsidR="00EA6BFE" w:rsidRPr="009D12AB" w:rsidRDefault="00EA6BFE" w:rsidP="00EA6BFE">
      <w:r w:rsidRPr="009D12AB">
        <w:t xml:space="preserve"> SetLength(Coefs2,N); // число 2-ыx коэф. метода по числу уравнений</w:t>
      </w:r>
    </w:p>
    <w:p w:rsidR="00EA6BFE" w:rsidRPr="009D12AB" w:rsidRDefault="00EA6BFE" w:rsidP="00EA6BFE">
      <w:r w:rsidRPr="009D12AB">
        <w:t xml:space="preserve"> SetLength(Coefs3,N); // число 3-иx коэф. метода по числу уравнений</w:t>
      </w:r>
    </w:p>
    <w:p w:rsidR="00EA6BFE" w:rsidRPr="009D12AB" w:rsidRDefault="00EA6BFE" w:rsidP="00EA6BFE">
      <w:r w:rsidRPr="009D12AB">
        <w:t xml:space="preserve"> SetLength(Coefs4,N); // число 4-ыx коэф. метода по числу уравнений</w:t>
      </w:r>
    </w:p>
    <w:p w:rsidR="00EA6BFE" w:rsidRPr="009D12AB" w:rsidRDefault="00EA6BFE" w:rsidP="00EA6BFE">
      <w:r w:rsidRPr="009D12AB">
        <w:t xml:space="preserve"> // Начальные значения переменных:</w:t>
      </w:r>
    </w:p>
    <w:p w:rsidR="00EA6BFE" w:rsidRPr="009D12AB" w:rsidRDefault="00EA6BFE" w:rsidP="00EA6BFE">
      <w:r w:rsidRPr="009D12AB">
        <w:lastRenderedPageBreak/>
        <w:t xml:space="preserve"> Vars[0]:=tn;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</w:t>
      </w:r>
      <w:r w:rsidRPr="009D12AB">
        <w:rPr>
          <w:lang w:val="en-US"/>
        </w:rPr>
        <w:t>For K:=0 to NachUsl-1 do Vars[K+1]:=y[K];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For J:=0 to N do Res[J,0]:=Vars[J]; // </w:t>
      </w:r>
      <w:r w:rsidRPr="009D12AB">
        <w:t>первая</w:t>
      </w:r>
      <w:r w:rsidRPr="009D12AB">
        <w:rPr>
          <w:lang w:val="en-US"/>
        </w:rPr>
        <w:t xml:space="preserve"> </w:t>
      </w:r>
      <w:r w:rsidRPr="009D12AB">
        <w:t>точка</w:t>
      </w:r>
      <w:r w:rsidRPr="009D12AB">
        <w:rPr>
          <w:lang w:val="en-US"/>
        </w:rPr>
        <w:t xml:space="preserve"> </w:t>
      </w:r>
      <w:r w:rsidRPr="009D12AB">
        <w:t>результата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For I:=0 to Shag-1 do // </w:t>
      </w:r>
      <w:r w:rsidRPr="009D12AB">
        <w:t>начало</w:t>
      </w:r>
      <w:r w:rsidRPr="009D12AB">
        <w:rPr>
          <w:lang w:val="en-US"/>
        </w:rPr>
        <w:t xml:space="preserve"> </w:t>
      </w:r>
      <w:r w:rsidRPr="009D12AB">
        <w:t>цикла</w:t>
      </w:r>
      <w:r w:rsidRPr="009D12AB">
        <w:rPr>
          <w:lang w:val="en-US"/>
        </w:rPr>
        <w:t xml:space="preserve"> </w:t>
      </w:r>
      <w:r w:rsidRPr="009D12AB">
        <w:t>иттераций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begin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J:=0 to N-1 do Coefs1[J]:=FunArray[J](Vars)*h; // 1-</w:t>
      </w:r>
      <w:r w:rsidRPr="009D12AB">
        <w:t>й</w:t>
      </w:r>
      <w:r w:rsidRPr="009D12AB">
        <w:rPr>
          <w:lang w:val="en-US"/>
        </w:rPr>
        <w:t xml:space="preserve"> </w:t>
      </w:r>
      <w:r w:rsidRPr="009D12AB">
        <w:t>коэфф</w:t>
      </w:r>
      <w:r w:rsidRPr="009D12AB">
        <w:rPr>
          <w:lang w:val="en-US"/>
        </w:rPr>
        <w:t>.</w:t>
      </w:r>
    </w:p>
    <w:p w:rsidR="00EA6BFE" w:rsidRPr="009D12AB" w:rsidRDefault="00EA6BFE" w:rsidP="00EA6BFE">
      <w:r w:rsidRPr="009D12AB">
        <w:rPr>
          <w:lang w:val="en-US"/>
        </w:rPr>
        <w:t xml:space="preserve">           </w:t>
      </w:r>
      <w:r w:rsidRPr="009D12AB">
        <w:t>// Находим значения переменных для второго коэф.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         </w:t>
      </w:r>
      <w:r w:rsidRPr="009D12AB">
        <w:rPr>
          <w:lang w:val="en-US"/>
        </w:rPr>
        <w:t>Vars2[0]:=Vars[0]+h/2;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K:=1 to N do Vars2[K]:=Vars[K]+Coefs1[K-1]/2;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J:=0 to N-1 do Coefs2[J]:=FunArray[J](Vars2)*h; // 2-</w:t>
      </w:r>
      <w:r w:rsidRPr="009D12AB">
        <w:t>й</w:t>
      </w:r>
      <w:r w:rsidRPr="009D12AB">
        <w:rPr>
          <w:lang w:val="en-US"/>
        </w:rPr>
        <w:t xml:space="preserve"> </w:t>
      </w:r>
      <w:r w:rsidRPr="009D12AB">
        <w:t>коэф</w:t>
      </w:r>
      <w:r w:rsidRPr="009D12AB">
        <w:rPr>
          <w:lang w:val="en-US"/>
        </w:rPr>
        <w:t>.</w:t>
      </w:r>
    </w:p>
    <w:p w:rsidR="00EA6BFE" w:rsidRPr="009D12AB" w:rsidRDefault="00EA6BFE" w:rsidP="00EA6BFE">
      <w:r w:rsidRPr="009D12AB">
        <w:rPr>
          <w:lang w:val="en-US"/>
        </w:rPr>
        <w:t xml:space="preserve">           </w:t>
      </w:r>
      <w:r w:rsidRPr="009D12AB">
        <w:t>{// Находим значения переменных для третьго коэф.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         </w:t>
      </w:r>
      <w:r w:rsidRPr="009D12AB">
        <w:rPr>
          <w:lang w:val="en-US"/>
        </w:rPr>
        <w:t>Vars3[0]:=Vars[0]+h/2;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K:=1 to N do Vars3[K]:=Vars[K]+Coefs2[K-1]/2;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J:=0 to N-1 do Coefs3[J]:=FunArray[J](Vars3)*h; // 3 </w:t>
      </w:r>
      <w:r w:rsidRPr="009D12AB">
        <w:t>коэфф</w:t>
      </w:r>
      <w:r w:rsidRPr="009D12AB">
        <w:rPr>
          <w:lang w:val="en-US"/>
        </w:rPr>
        <w:t>.</w:t>
      </w:r>
    </w:p>
    <w:p w:rsidR="00EA6BFE" w:rsidRPr="009D12AB" w:rsidRDefault="00EA6BFE" w:rsidP="00EA6BFE">
      <w:r w:rsidRPr="009D12AB">
        <w:rPr>
          <w:lang w:val="en-US"/>
        </w:rPr>
        <w:t xml:space="preserve">           </w:t>
      </w:r>
      <w:r w:rsidRPr="009D12AB">
        <w:t>// Находим значения переменных для 4 коэф.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         </w:t>
      </w:r>
      <w:r w:rsidRPr="009D12AB">
        <w:rPr>
          <w:lang w:val="en-US"/>
        </w:rPr>
        <w:t>Vars4[0]:=Vars[0]+h;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K:=1 to N do Vars4[K]:=Vars[K]+Coefs3[K-1];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J:=0 to N-1 do Coefs4[J]:=FunArray[J](Vars4)*h; // 4 </w:t>
      </w:r>
      <w:r w:rsidRPr="009D12AB">
        <w:t>коэфф</w:t>
      </w:r>
      <w:r w:rsidRPr="009D12AB">
        <w:rPr>
          <w:lang w:val="en-US"/>
        </w:rPr>
        <w:t>.</w:t>
      </w:r>
    </w:p>
    <w:p w:rsidR="00EA6BFE" w:rsidRPr="009D12AB" w:rsidRDefault="00EA6BFE" w:rsidP="00EA6BFE">
      <w:r w:rsidRPr="009D12AB">
        <w:rPr>
          <w:lang w:val="en-US"/>
        </w:rPr>
        <w:t xml:space="preserve">           </w:t>
      </w:r>
      <w:r w:rsidRPr="009D12AB">
        <w:t>// Находим новые значения переменных включая независимую}</w:t>
      </w:r>
    </w:p>
    <w:p w:rsidR="00EA6BFE" w:rsidRPr="009D12AB" w:rsidRDefault="00EA6BFE" w:rsidP="00EA6BFE">
      <w:pPr>
        <w:rPr>
          <w:lang w:val="en-US"/>
        </w:rPr>
      </w:pPr>
      <w:r w:rsidRPr="009D12AB">
        <w:t xml:space="preserve">           </w:t>
      </w:r>
      <w:r w:rsidRPr="009D12AB">
        <w:rPr>
          <w:lang w:val="en-US"/>
        </w:rPr>
        <w:t>Vars[0]:=Vars[0]+h;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K:=1 to N do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Vars[K]:=Vars[K]+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(1/6)*(Coefs1[K-1]+2*(Coefs2[K-1]+Coefs3[K-1])+Coefs4[K-1]);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// </w:t>
      </w:r>
      <w:r w:rsidRPr="009D12AB">
        <w:t>Результат</w:t>
      </w:r>
      <w:r w:rsidRPr="009D12AB">
        <w:rPr>
          <w:lang w:val="en-US"/>
        </w:rPr>
        <w:t xml:space="preserve">  </w:t>
      </w:r>
      <w:r w:rsidRPr="009D12AB">
        <w:t>иттерации</w:t>
      </w:r>
      <w:r w:rsidRPr="009D12AB">
        <w:rPr>
          <w:lang w:val="en-US"/>
        </w:rPr>
        <w:t>: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   For J:=0 to N do Res[J,I+1]:=Vars[J];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       end; // </w:t>
      </w:r>
      <w:r w:rsidRPr="009D12AB">
        <w:t>конец</w:t>
      </w:r>
      <w:r w:rsidRPr="009D12AB">
        <w:rPr>
          <w:lang w:val="en-US"/>
        </w:rPr>
        <w:t xml:space="preserve"> </w:t>
      </w:r>
      <w:r w:rsidRPr="009D12AB">
        <w:t>итераций</w:t>
      </w:r>
    </w:p>
    <w:p w:rsidR="00EA6BFE" w:rsidRPr="009D12AB" w:rsidRDefault="00EA6BFE" w:rsidP="00EA6BFE">
      <w:pPr>
        <w:rPr>
          <w:lang w:val="en-US"/>
        </w:rPr>
      </w:pPr>
      <w:r w:rsidRPr="009D12AB">
        <w:rPr>
          <w:lang w:val="en-US"/>
        </w:rPr>
        <w:t xml:space="preserve"> Result:=h*h*h*h*h*res[1,1]; // </w:t>
      </w:r>
      <w:r w:rsidRPr="009D12AB">
        <w:t>код</w:t>
      </w:r>
      <w:r w:rsidRPr="009D12AB">
        <w:rPr>
          <w:lang w:val="en-US"/>
        </w:rPr>
        <w:t xml:space="preserve"> </w:t>
      </w:r>
      <w:r w:rsidRPr="009D12AB">
        <w:t>ошибки</w:t>
      </w:r>
      <w:r w:rsidRPr="009D12AB">
        <w:rPr>
          <w:lang w:val="en-US"/>
        </w:rPr>
        <w:t xml:space="preserve"> </w:t>
      </w:r>
      <w:r w:rsidRPr="009D12AB">
        <w:t>погрешность</w:t>
      </w:r>
    </w:p>
    <w:p w:rsidR="00EA6BFE" w:rsidRPr="009D12AB" w:rsidRDefault="00EA6BFE" w:rsidP="00EA6BFE">
      <w:r w:rsidRPr="009D12AB">
        <w:t>end;</w:t>
      </w:r>
    </w:p>
    <w:p w:rsidR="00EA6BFE" w:rsidRPr="009D12AB" w:rsidRDefault="00EA6BFE" w:rsidP="00EA6BFE">
      <w:r w:rsidRPr="009D12AB">
        <w:t>end.</w:t>
      </w: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</w:rPr>
      </w:pP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</w:rPr>
      </w:pP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</w:rPr>
      </w:pP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</w:rPr>
      </w:pP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</w:rPr>
      </w:pP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</w:rPr>
      </w:pPr>
    </w:p>
    <w:p w:rsidR="00EA6BFE" w:rsidRDefault="00EA6BFE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9D12AB" w:rsidRPr="009D12AB" w:rsidRDefault="009D12AB" w:rsidP="00EA6BFE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870FFA" w:rsidRDefault="00870FFA" w:rsidP="00EA6BFE">
      <w:pPr>
        <w:jc w:val="center"/>
        <w:rPr>
          <w:b/>
          <w:i/>
          <w:sz w:val="32"/>
          <w:szCs w:val="32"/>
          <w:u w:val="single"/>
        </w:rPr>
      </w:pPr>
      <w:r w:rsidRPr="00870FFA">
        <w:rPr>
          <w:b/>
          <w:i/>
          <w:sz w:val="32"/>
          <w:szCs w:val="32"/>
          <w:u w:val="single"/>
        </w:rPr>
        <w:lastRenderedPageBreak/>
        <w:t>Интерфейс</w:t>
      </w:r>
    </w:p>
    <w:p w:rsidR="00870FFA" w:rsidRDefault="00870FFA" w:rsidP="00870FFA">
      <w:pPr>
        <w:jc w:val="both"/>
        <w:rPr>
          <w:sz w:val="28"/>
          <w:szCs w:val="28"/>
        </w:rPr>
      </w:pPr>
    </w:p>
    <w:p w:rsidR="00870FFA" w:rsidRPr="00870FFA" w:rsidRDefault="00EA6BFE" w:rsidP="00870FF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625480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FFA" w:rsidRPr="00870FFA" w:rsidSect="0019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A3A"/>
    <w:multiLevelType w:val="hybridMultilevel"/>
    <w:tmpl w:val="B75CC8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DE6F4A"/>
    <w:multiLevelType w:val="multilevel"/>
    <w:tmpl w:val="D43A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FB54BCB"/>
    <w:multiLevelType w:val="hybridMultilevel"/>
    <w:tmpl w:val="C1B266EC"/>
    <w:lvl w:ilvl="0" w:tplc="E50808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10A6"/>
    <w:multiLevelType w:val="hybridMultilevel"/>
    <w:tmpl w:val="A008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6B31"/>
    <w:multiLevelType w:val="hybridMultilevel"/>
    <w:tmpl w:val="E7BA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417EE"/>
    <w:multiLevelType w:val="hybridMultilevel"/>
    <w:tmpl w:val="961A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A0952"/>
    <w:multiLevelType w:val="hybridMultilevel"/>
    <w:tmpl w:val="E7BA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01BC6"/>
    <w:multiLevelType w:val="hybridMultilevel"/>
    <w:tmpl w:val="859AF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606EE"/>
    <w:rsid w:val="00055A96"/>
    <w:rsid w:val="0008323A"/>
    <w:rsid w:val="000C41A9"/>
    <w:rsid w:val="001031A6"/>
    <w:rsid w:val="001518A1"/>
    <w:rsid w:val="00163028"/>
    <w:rsid w:val="001938E9"/>
    <w:rsid w:val="001C37FE"/>
    <w:rsid w:val="001F1446"/>
    <w:rsid w:val="00236299"/>
    <w:rsid w:val="002A1F1C"/>
    <w:rsid w:val="00380432"/>
    <w:rsid w:val="003A6321"/>
    <w:rsid w:val="00431CE0"/>
    <w:rsid w:val="0047098A"/>
    <w:rsid w:val="00492FEC"/>
    <w:rsid w:val="004C054E"/>
    <w:rsid w:val="004F6A76"/>
    <w:rsid w:val="0055388D"/>
    <w:rsid w:val="00557183"/>
    <w:rsid w:val="005772AA"/>
    <w:rsid w:val="005A0FFC"/>
    <w:rsid w:val="00630409"/>
    <w:rsid w:val="00742863"/>
    <w:rsid w:val="00755F97"/>
    <w:rsid w:val="007D6389"/>
    <w:rsid w:val="0080436A"/>
    <w:rsid w:val="00810ED2"/>
    <w:rsid w:val="00847AAA"/>
    <w:rsid w:val="008674CE"/>
    <w:rsid w:val="00870FFA"/>
    <w:rsid w:val="008D397B"/>
    <w:rsid w:val="00901571"/>
    <w:rsid w:val="0090300F"/>
    <w:rsid w:val="00917F88"/>
    <w:rsid w:val="00955CF6"/>
    <w:rsid w:val="00961E84"/>
    <w:rsid w:val="00972D1F"/>
    <w:rsid w:val="009D12AB"/>
    <w:rsid w:val="009D7141"/>
    <w:rsid w:val="009E7136"/>
    <w:rsid w:val="00A21A96"/>
    <w:rsid w:val="00A72E34"/>
    <w:rsid w:val="00AA1A4B"/>
    <w:rsid w:val="00AA29C7"/>
    <w:rsid w:val="00B37A4C"/>
    <w:rsid w:val="00B5030B"/>
    <w:rsid w:val="00B55B1B"/>
    <w:rsid w:val="00B606EE"/>
    <w:rsid w:val="00BD05B2"/>
    <w:rsid w:val="00C2676E"/>
    <w:rsid w:val="00C35F2B"/>
    <w:rsid w:val="00C7139F"/>
    <w:rsid w:val="00C83712"/>
    <w:rsid w:val="00C875AC"/>
    <w:rsid w:val="00CA5ACA"/>
    <w:rsid w:val="00CD4DBF"/>
    <w:rsid w:val="00D64929"/>
    <w:rsid w:val="00D752D3"/>
    <w:rsid w:val="00DC441F"/>
    <w:rsid w:val="00E034E7"/>
    <w:rsid w:val="00E25C73"/>
    <w:rsid w:val="00E67C2A"/>
    <w:rsid w:val="00E94075"/>
    <w:rsid w:val="00EA6BFE"/>
    <w:rsid w:val="00EE687C"/>
    <w:rsid w:val="00F07A51"/>
    <w:rsid w:val="00F1528E"/>
    <w:rsid w:val="00F321D0"/>
    <w:rsid w:val="00F56C46"/>
    <w:rsid w:val="00F6582B"/>
    <w:rsid w:val="00FA0578"/>
    <w:rsid w:val="00F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A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6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606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6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571"/>
  </w:style>
  <w:style w:type="character" w:customStyle="1" w:styleId="texample">
    <w:name w:val="texample"/>
    <w:basedOn w:val="a0"/>
    <w:rsid w:val="00901571"/>
  </w:style>
  <w:style w:type="paragraph" w:styleId="a5">
    <w:name w:val="Balloon Text"/>
    <w:basedOn w:val="a"/>
    <w:link w:val="a6"/>
    <w:uiPriority w:val="99"/>
    <w:semiHidden/>
    <w:unhideWhenUsed/>
    <w:rsid w:val="00901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5A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055A96"/>
    <w:pPr>
      <w:spacing w:line="360" w:lineRule="auto"/>
      <w:ind w:firstLine="426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55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5A0FFC"/>
    <w:pPr>
      <w:tabs>
        <w:tab w:val="left" w:pos="567"/>
      </w:tabs>
      <w:jc w:val="center"/>
    </w:pPr>
    <w:rPr>
      <w:b/>
      <w:sz w:val="28"/>
      <w:szCs w:val="20"/>
    </w:rPr>
  </w:style>
  <w:style w:type="character" w:styleId="aa">
    <w:name w:val="page number"/>
    <w:basedOn w:val="a0"/>
    <w:semiHidden/>
    <w:rsid w:val="005A0FFC"/>
  </w:style>
  <w:style w:type="character" w:styleId="ab">
    <w:name w:val="Placeholder Text"/>
    <w:basedOn w:val="a0"/>
    <w:uiPriority w:val="99"/>
    <w:semiHidden/>
    <w:rsid w:val="009030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8A52-11B3-42D2-B31B-F3E1F6B4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 Dzmitry</cp:lastModifiedBy>
  <cp:revision>31</cp:revision>
  <dcterms:created xsi:type="dcterms:W3CDTF">2011-03-20T18:49:00Z</dcterms:created>
  <dcterms:modified xsi:type="dcterms:W3CDTF">2011-06-03T08:03:00Z</dcterms:modified>
</cp:coreProperties>
</file>