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FD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Какой вид движения предметов труда вы рассчитывали? Почему именно такой?</w:t>
      </w:r>
    </w:p>
    <w:p w:rsidR="00C50294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следовате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льно-параллельный вид движений. Т.к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. он обеспечивает такое ча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тичное совмещение времени выполнения смежных операций, что вся изгота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ливаемая партия деталей проходит через каждую операцию без каких-либо п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рерывов.</w:t>
      </w:r>
    </w:p>
    <w:p w:rsidR="000A5E90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Как выбирается ведущая операция (группа оборудования)?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За ведущую группу оборудования обычно принимается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наиболее дорог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стоящее (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однако это зачастую приводит к низкой загрузке оборудования на других оп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рациях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) либо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оборудование на той операции, у которой суммарное опер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тивное время по всей номенклатуре деталей наименьшее.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НЕЛЬЗЯ брать в качестве ведущей: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- отрезную операцию,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- последнюю в цикле,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- ту, где обрабатываются не все детали.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Главный фактор при выборе транспортного средства (ТС).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Грузоподъёмность (которая определяется размерами партиями и весом деталей).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Для какого оборудования НЕ производится расчёт необходимого количества промышленных роботов (ПР), которые обслуживают станки с ЧПУ?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роботизированные комплексы, 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гибкие пр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изводственные модули, 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обрабатывающие центры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оборудование, конс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руктивно содержащее в себе промышленные роботы.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От чего зависит выбор системы координат ПР?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От количества станков, которое он обслуживает.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будет обслуживать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и более станков, то выбир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ется модель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, работающего в прямоугольной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СК,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если менее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станков – в цилиндрической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СК.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Главный принцип при планировке участка.</w:t>
      </w:r>
    </w:p>
    <w:p w:rsidR="00C50294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Планировка</w:t>
      </w:r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должна отвечать принципу </w:t>
      </w:r>
      <w:proofErr w:type="spellStart"/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>прямоточности</w:t>
      </w:r>
      <w:proofErr w:type="spellEnd"/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>, т. е. пред</w:t>
      </w:r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>сматривать возможность передачи деталей между станками по кратчайшему расстоянию с наименьшими затратами времени и наименьшим использован</w:t>
      </w:r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50294" w:rsidRPr="000A5E90">
        <w:rPr>
          <w:rFonts w:ascii="Times New Roman" w:hAnsi="Times New Roman" w:cs="Times New Roman"/>
          <w:sz w:val="28"/>
          <w:szCs w:val="28"/>
          <w:lang w:val="ru-RU"/>
        </w:rPr>
        <w:t>ем производственной площади.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Как определяется дополнительная площадь?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помощью коэффициента </w:t>
      </w:r>
      <w:proofErr w:type="spellStart"/>
      <w:r w:rsidRPr="000A5E90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0A5E90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дп</w:t>
      </w:r>
      <w:proofErr w:type="spellEnd"/>
      <w:r w:rsidRPr="000A5E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294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5D7B" w:rsidRPr="000A5E90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Назвать </w:t>
      </w:r>
      <w:r w:rsidR="000A5E90"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основны</w:t>
      </w:r>
      <w:r w:rsidR="006E5D7B"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е схемы планировки и формы компоновки оборудования.</w:t>
      </w:r>
    </w:p>
    <w:p w:rsidR="00C50294" w:rsidRDefault="00C50294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Существуют три основные схемы</w:t>
      </w:r>
      <w:r w:rsidR="000A5E90">
        <w:rPr>
          <w:rFonts w:ascii="Times New Roman" w:hAnsi="Times New Roman" w:cs="Times New Roman"/>
          <w:sz w:val="28"/>
          <w:szCs w:val="28"/>
          <w:lang w:val="ru-RU"/>
        </w:rPr>
        <w:t xml:space="preserve"> планировки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: прямоточно-возврат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softHyphen/>
        <w:t>ная, с замкнутой трассой и с разветвлённой трассой. В соответствии с этим и выбирается форма компоновки оборудования, в частности, прямоугольная, кр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говая, П-образная, Г-образная, </w:t>
      </w:r>
      <w:r w:rsidRPr="000A5E90">
        <w:rPr>
          <w:rFonts w:ascii="Times New Roman" w:hAnsi="Times New Roman" w:cs="Times New Roman"/>
          <w:sz w:val="28"/>
          <w:szCs w:val="28"/>
        </w:rPr>
        <w:t>V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-образная и др.</w:t>
      </w:r>
    </w:p>
    <w:p w:rsidR="000A5E90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Почему вы специально не выделяете транспортных рабочих для проектируемого варианта?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количество </w:t>
      </w:r>
      <w:proofErr w:type="spellStart"/>
      <w:r w:rsidRPr="000A5E90">
        <w:rPr>
          <w:rFonts w:ascii="Times New Roman" w:hAnsi="Times New Roman" w:cs="Times New Roman"/>
          <w:sz w:val="28"/>
          <w:szCs w:val="28"/>
          <w:lang w:val="ru-RU"/>
        </w:rPr>
        <w:t>робоэлектрокаров</w:t>
      </w:r>
      <w:proofErr w:type="spellEnd"/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не пр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вышает двух, </w:t>
      </w:r>
      <w:proofErr w:type="gramStart"/>
      <w:r w:rsidRPr="000A5E90">
        <w:rPr>
          <w:rFonts w:ascii="Times New Roman" w:hAnsi="Times New Roman" w:cs="Times New Roman"/>
          <w:sz w:val="28"/>
          <w:szCs w:val="28"/>
          <w:lang w:val="ru-RU"/>
        </w:rPr>
        <w:t>целесообразно</w:t>
      </w:r>
      <w:proofErr w:type="gramEnd"/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функции по обслуживанию 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переложить на рабочих-операторов, не выделяя отдельно персонал по обслуж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ванию </w:t>
      </w:r>
      <w:proofErr w:type="spellStart"/>
      <w:r w:rsidRPr="000A5E90">
        <w:rPr>
          <w:rFonts w:ascii="Times New Roman" w:hAnsi="Times New Roman" w:cs="Times New Roman"/>
          <w:sz w:val="28"/>
          <w:szCs w:val="28"/>
          <w:lang w:val="ru-RU"/>
        </w:rPr>
        <w:t>роб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электрокаров</w:t>
      </w:r>
      <w:proofErr w:type="spellEnd"/>
      <w:r w:rsidRPr="000A5E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Назвать ремонтных рабочих.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Слесари, электрослесари, станочники, прочие рабочие.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294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Какие затраты добавляются к прейскурантной цене (тыкает в табличку 6.2)?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Затраты на упаковку, транспортировку и монтаж (УТМ).</w:t>
      </w:r>
    </w:p>
    <w:p w:rsidR="006E5D7B" w:rsidRPr="000A5E90" w:rsidRDefault="006E5D7B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5D7B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По каким формам оплаты труда производится начисление ЗП для рабочих каждого из вариантов (тоже тыкает в твою работу, табл. 7.2-7.3)?</w:t>
      </w:r>
    </w:p>
    <w:p w:rsidR="000A5E90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рабочим, работающим на станках с ЧПУ и в условиях гибкого </w:t>
      </w:r>
      <w:proofErr w:type="gramStart"/>
      <w:r w:rsidRPr="000A5E90">
        <w:rPr>
          <w:rFonts w:ascii="Times New Roman" w:hAnsi="Times New Roman" w:cs="Times New Roman"/>
          <w:sz w:val="28"/>
          <w:szCs w:val="28"/>
          <w:lang w:val="ru-RU"/>
        </w:rPr>
        <w:t>автоматизированного</w:t>
      </w:r>
      <w:proofErr w:type="gramEnd"/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производства, сложно изменять режим работы оборуд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вания, они находятся на </w:t>
      </w:r>
      <w:r w:rsidRPr="000A5E90">
        <w:rPr>
          <w:rFonts w:ascii="Times New Roman" w:hAnsi="Times New Roman" w:cs="Times New Roman"/>
          <w:i/>
          <w:sz w:val="28"/>
          <w:szCs w:val="28"/>
          <w:lang w:val="ru-RU"/>
        </w:rPr>
        <w:t>повременной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форме оплаты труда (</w:t>
      </w:r>
      <w:r w:rsidRPr="000A5E90">
        <w:rPr>
          <w:rFonts w:ascii="Times New Roman" w:hAnsi="Times New Roman" w:cs="Times New Roman"/>
          <w:b/>
          <w:sz w:val="28"/>
          <w:szCs w:val="28"/>
          <w:lang w:val="ru-RU"/>
        </w:rPr>
        <w:t>проектируемый вариант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A5E90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Расчёт основной з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работной платы производственных </w:t>
      </w:r>
      <w:r w:rsidRPr="000A5E90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рабочих-операторов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0A5E90">
        <w:rPr>
          <w:rFonts w:ascii="Times New Roman" w:hAnsi="Times New Roman" w:cs="Times New Roman"/>
          <w:b/>
          <w:sz w:val="28"/>
          <w:szCs w:val="28"/>
          <w:lang w:val="ru-RU"/>
        </w:rPr>
        <w:t>базовому в</w:t>
      </w:r>
      <w:r w:rsidRPr="000A5E9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A5E90">
        <w:rPr>
          <w:rFonts w:ascii="Times New Roman" w:hAnsi="Times New Roman" w:cs="Times New Roman"/>
          <w:b/>
          <w:sz w:val="28"/>
          <w:szCs w:val="28"/>
          <w:lang w:val="ru-RU"/>
        </w:rPr>
        <w:t>рианту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производится по </w:t>
      </w:r>
      <w:r w:rsidRPr="000A5E90">
        <w:rPr>
          <w:rFonts w:ascii="Times New Roman" w:hAnsi="Times New Roman" w:cs="Times New Roman"/>
          <w:i/>
          <w:sz w:val="28"/>
          <w:szCs w:val="28"/>
          <w:lang w:val="ru-RU"/>
        </w:rPr>
        <w:t>сдельной форме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оплаты труда, а </w:t>
      </w:r>
      <w:r w:rsidRPr="000A5E90">
        <w:rPr>
          <w:rFonts w:ascii="Times New Roman" w:hAnsi="Times New Roman" w:cs="Times New Roman"/>
          <w:sz w:val="28"/>
          <w:szCs w:val="28"/>
          <w:u w:val="single"/>
          <w:lang w:val="ru-RU"/>
        </w:rPr>
        <w:t>всех остальных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 категорий р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 xml:space="preserve">бочих – по </w:t>
      </w:r>
      <w:r w:rsidRPr="000A5E90">
        <w:rPr>
          <w:rFonts w:ascii="Times New Roman" w:hAnsi="Times New Roman" w:cs="Times New Roman"/>
          <w:i/>
          <w:sz w:val="28"/>
          <w:szCs w:val="28"/>
          <w:lang w:val="ru-RU"/>
        </w:rPr>
        <w:t>повременной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5E90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5E90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О чем говорит положительное значение разности приведенных затрат?</w:t>
      </w:r>
    </w:p>
    <w:p w:rsidR="006E5D7B" w:rsidRPr="000A5E90" w:rsidRDefault="000A5E90" w:rsidP="000A5E9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E90">
        <w:rPr>
          <w:rFonts w:ascii="Times New Roman" w:hAnsi="Times New Roman" w:cs="Times New Roman"/>
          <w:sz w:val="28"/>
          <w:szCs w:val="28"/>
          <w:lang w:val="ru-RU"/>
        </w:rPr>
        <w:t>Об эк</w:t>
      </w:r>
      <w:bookmarkStart w:id="0" w:name="_GoBack"/>
      <w:bookmarkEnd w:id="0"/>
      <w:r w:rsidRPr="000A5E90">
        <w:rPr>
          <w:rFonts w:ascii="Times New Roman" w:hAnsi="Times New Roman" w:cs="Times New Roman"/>
          <w:sz w:val="28"/>
          <w:szCs w:val="28"/>
          <w:lang w:val="ru-RU"/>
        </w:rPr>
        <w:t>ономической целесообразности внедрения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данного производства</w:t>
      </w:r>
      <w:r w:rsidRPr="000A5E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E5D7B" w:rsidRPr="000A5E90" w:rsidSect="000A5E90">
      <w:pgSz w:w="12240" w:h="15840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94"/>
    <w:rsid w:val="000A5E90"/>
    <w:rsid w:val="00287CFD"/>
    <w:rsid w:val="006E5D7B"/>
    <w:rsid w:val="00C5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81D2-F5AB-436E-9175-06E3ED8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2012-12-10T18:23:00Z</dcterms:created>
  <dcterms:modified xsi:type="dcterms:W3CDTF">2012-12-10T18:53:00Z</dcterms:modified>
</cp:coreProperties>
</file>