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EB3" w:rsidRPr="006D3EB3" w:rsidRDefault="006D3EB3" w:rsidP="006D3EB3">
      <w:pPr>
        <w:pStyle w:val="a3"/>
        <w:tabs>
          <w:tab w:val="left" w:pos="1134"/>
        </w:tabs>
        <w:spacing w:line="216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6D3EB3">
        <w:rPr>
          <w:rFonts w:ascii="Times New Roman" w:hAnsi="Times New Roman"/>
          <w:b/>
          <w:i/>
          <w:sz w:val="40"/>
          <w:szCs w:val="40"/>
        </w:rPr>
        <w:t>СЕБЕСТОИМОСТЬ</w:t>
      </w:r>
    </w:p>
    <w:p w:rsidR="00893AFD" w:rsidRPr="00893AFD" w:rsidRDefault="00893AFD" w:rsidP="00C511BC">
      <w:pPr>
        <w:pStyle w:val="a3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AFD">
        <w:rPr>
          <w:rFonts w:ascii="Times New Roman" w:hAnsi="Times New Roman"/>
          <w:b/>
          <w:sz w:val="28"/>
          <w:szCs w:val="28"/>
        </w:rPr>
        <w:t>Себестоимость продукции (работ, услуг)</w:t>
      </w:r>
      <w:r w:rsidRPr="00893AFD">
        <w:rPr>
          <w:rFonts w:ascii="Times New Roman" w:hAnsi="Times New Roman"/>
          <w:sz w:val="28"/>
          <w:szCs w:val="28"/>
        </w:rPr>
        <w:t xml:space="preserve"> представляет собой стоимостную оценку используемых в процессе производства продукции (работ, услуг) природных ресурсов, сырья, материалов, топлива, энергии, основных средств, нематериальных активов, трудовых ресурсов, а также других затрат на ее производство и реализацию. </w:t>
      </w:r>
      <w:bookmarkStart w:id="0" w:name="_GoBack"/>
      <w:bookmarkEnd w:id="0"/>
    </w:p>
    <w:p w:rsidR="00893AFD" w:rsidRPr="00893AFD" w:rsidRDefault="00893AFD" w:rsidP="00C511BC">
      <w:pPr>
        <w:pStyle w:val="a3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893AFD">
        <w:rPr>
          <w:rFonts w:ascii="Times New Roman" w:hAnsi="Times New Roman"/>
          <w:b/>
          <w:sz w:val="28"/>
        </w:rPr>
        <w:t>Калькулирование</w:t>
      </w:r>
      <w:proofErr w:type="spellEnd"/>
      <w:r w:rsidRPr="00893AFD">
        <w:rPr>
          <w:rFonts w:ascii="Times New Roman" w:hAnsi="Times New Roman"/>
          <w:sz w:val="28"/>
        </w:rPr>
        <w:t xml:space="preserve"> – расчет себестоимости калькуляционной единицы продукции. Объект </w:t>
      </w:r>
      <w:proofErr w:type="spellStart"/>
      <w:r w:rsidRPr="00893AFD">
        <w:rPr>
          <w:rFonts w:ascii="Times New Roman" w:hAnsi="Times New Roman"/>
          <w:sz w:val="28"/>
        </w:rPr>
        <w:t>калькулирования</w:t>
      </w:r>
      <w:proofErr w:type="spellEnd"/>
      <w:r w:rsidRPr="00893AFD">
        <w:rPr>
          <w:rFonts w:ascii="Times New Roman" w:hAnsi="Times New Roman"/>
          <w:sz w:val="28"/>
        </w:rPr>
        <w:t xml:space="preserve"> – это вид продукции (работ, услуг), на единицу которой определяется себестоимость. </w:t>
      </w:r>
    </w:p>
    <w:p w:rsidR="00FE1FE9" w:rsidRDefault="00893AFD" w:rsidP="00C511BC">
      <w:pPr>
        <w:tabs>
          <w:tab w:val="left" w:pos="1134"/>
        </w:tabs>
        <w:spacing w:after="0" w:line="216" w:lineRule="auto"/>
        <w:ind w:firstLine="709"/>
        <w:rPr>
          <w:rFonts w:ascii="Times New Roman" w:hAnsi="Times New Roman"/>
          <w:sz w:val="28"/>
        </w:rPr>
      </w:pPr>
      <w:r w:rsidRPr="00A12FD0">
        <w:rPr>
          <w:rFonts w:ascii="Times New Roman" w:hAnsi="Times New Roman"/>
          <w:b/>
          <w:sz w:val="28"/>
        </w:rPr>
        <w:t>Калькуляционная единица</w:t>
      </w:r>
      <w:r w:rsidRPr="00893AFD">
        <w:rPr>
          <w:rFonts w:ascii="Times New Roman" w:hAnsi="Times New Roman"/>
          <w:sz w:val="28"/>
        </w:rPr>
        <w:t xml:space="preserve"> – измеритель объекта </w:t>
      </w:r>
      <w:proofErr w:type="spellStart"/>
      <w:r w:rsidRPr="00893AFD">
        <w:rPr>
          <w:rFonts w:ascii="Times New Roman" w:hAnsi="Times New Roman"/>
          <w:sz w:val="28"/>
        </w:rPr>
        <w:t>калькулирования</w:t>
      </w:r>
      <w:proofErr w:type="spellEnd"/>
      <w:r w:rsidRPr="00893AFD">
        <w:rPr>
          <w:rFonts w:ascii="Times New Roman" w:hAnsi="Times New Roman"/>
          <w:sz w:val="28"/>
        </w:rPr>
        <w:t xml:space="preserve"> (штуки, тонны, метры и т. д.).</w:t>
      </w:r>
    </w:p>
    <w:p w:rsidR="00F30780" w:rsidRPr="00744100" w:rsidRDefault="00F30780" w:rsidP="00C511BC">
      <w:pPr>
        <w:pStyle w:val="3"/>
        <w:tabs>
          <w:tab w:val="left" w:pos="1134"/>
        </w:tabs>
        <w:spacing w:line="216" w:lineRule="auto"/>
        <w:jc w:val="both"/>
        <w:rPr>
          <w:b w:val="0"/>
          <w:i w:val="0"/>
          <w:sz w:val="28"/>
        </w:rPr>
      </w:pPr>
      <w:r w:rsidRPr="00744100">
        <w:rPr>
          <w:b w:val="0"/>
          <w:i w:val="0"/>
          <w:sz w:val="28"/>
        </w:rPr>
        <w:t>Для радиоэлектронных отраслей промышленности может быть принят следующий состав статей калькуляции себестоимости:</w:t>
      </w:r>
    </w:p>
    <w:p w:rsidR="00F30780" w:rsidRPr="00744100" w:rsidRDefault="005C7F2A" w:rsidP="00C511BC">
      <w:pPr>
        <w:pStyle w:val="3"/>
        <w:numPr>
          <w:ilvl w:val="0"/>
          <w:numId w:val="1"/>
        </w:numPr>
        <w:tabs>
          <w:tab w:val="left" w:pos="0"/>
          <w:tab w:val="left" w:pos="1134"/>
        </w:tabs>
        <w:spacing w:line="216" w:lineRule="auto"/>
        <w:ind w:left="0" w:firstLine="709"/>
        <w:jc w:val="both"/>
        <w:rPr>
          <w:b w:val="0"/>
          <w:i w:val="0"/>
          <w:sz w:val="28"/>
        </w:rPr>
      </w:pPr>
      <w:r w:rsidRPr="005C7F2A">
        <w:rPr>
          <w:i w:val="0"/>
          <w:sz w:val="28"/>
        </w:rPr>
        <w:t>Сырье и материалы</w:t>
      </w:r>
      <w:r>
        <w:rPr>
          <w:b w:val="0"/>
          <w:i w:val="0"/>
          <w:sz w:val="28"/>
        </w:rPr>
        <w:t xml:space="preserve"> (</w:t>
      </w:r>
      <w:r w:rsidRPr="00744100">
        <w:rPr>
          <w:b w:val="0"/>
          <w:i w:val="0"/>
          <w:sz w:val="28"/>
          <w:szCs w:val="28"/>
        </w:rPr>
        <w:t>стоимость основных материалов, необходимых для изготовления единицы продукции по установленным нормам.</w:t>
      </w:r>
      <w:r>
        <w:rPr>
          <w:b w:val="0"/>
          <w:i w:val="0"/>
          <w:sz w:val="28"/>
          <w:szCs w:val="28"/>
        </w:rPr>
        <w:t>)</w:t>
      </w:r>
    </w:p>
    <w:p w:rsidR="00F30780" w:rsidRPr="00744100" w:rsidRDefault="00F30780" w:rsidP="00C511BC">
      <w:pPr>
        <w:pStyle w:val="3"/>
        <w:numPr>
          <w:ilvl w:val="0"/>
          <w:numId w:val="1"/>
        </w:numPr>
        <w:tabs>
          <w:tab w:val="left" w:pos="0"/>
          <w:tab w:val="left" w:pos="1134"/>
        </w:tabs>
        <w:spacing w:line="216" w:lineRule="auto"/>
        <w:ind w:left="0" w:firstLine="709"/>
        <w:jc w:val="both"/>
        <w:rPr>
          <w:b w:val="0"/>
          <w:i w:val="0"/>
          <w:sz w:val="28"/>
        </w:rPr>
      </w:pPr>
      <w:r w:rsidRPr="00C86CAB">
        <w:rPr>
          <w:i w:val="0"/>
          <w:sz w:val="28"/>
        </w:rPr>
        <w:t>Покупные компле</w:t>
      </w:r>
      <w:r w:rsidR="005C7F2A" w:rsidRPr="00C86CAB">
        <w:rPr>
          <w:i w:val="0"/>
          <w:sz w:val="28"/>
        </w:rPr>
        <w:t>ктующие изделия и полуфабрикаты</w:t>
      </w:r>
      <w:r w:rsidR="005C7F2A">
        <w:rPr>
          <w:b w:val="0"/>
          <w:i w:val="0"/>
          <w:sz w:val="28"/>
        </w:rPr>
        <w:t xml:space="preserve"> </w:t>
      </w:r>
      <w:r w:rsidR="00C86CAB">
        <w:rPr>
          <w:b w:val="0"/>
          <w:i w:val="0"/>
          <w:sz w:val="28"/>
        </w:rPr>
        <w:t>(</w:t>
      </w:r>
      <w:r w:rsidR="00C86CAB" w:rsidRPr="00744100">
        <w:rPr>
          <w:b w:val="0"/>
          <w:i w:val="0"/>
          <w:sz w:val="28"/>
          <w:szCs w:val="28"/>
        </w:rPr>
        <w:t>затраты на приобретение в порядке производственной кооперации готовых покупных изделий и полуфабрикатов, используемых для комплектования изделий или подвергающихся дополнительной обработке на данном предприятии для получения готовой продукции</w:t>
      </w:r>
      <w:r w:rsidR="00C86CAB">
        <w:rPr>
          <w:b w:val="0"/>
          <w:i w:val="0"/>
          <w:sz w:val="28"/>
          <w:szCs w:val="28"/>
        </w:rPr>
        <w:t>)</w:t>
      </w:r>
    </w:p>
    <w:p w:rsidR="00F30780" w:rsidRPr="00744100" w:rsidRDefault="00F30780" w:rsidP="00C511BC">
      <w:pPr>
        <w:pStyle w:val="3"/>
        <w:numPr>
          <w:ilvl w:val="0"/>
          <w:numId w:val="1"/>
        </w:numPr>
        <w:tabs>
          <w:tab w:val="left" w:pos="0"/>
          <w:tab w:val="left" w:pos="1134"/>
        </w:tabs>
        <w:spacing w:line="216" w:lineRule="auto"/>
        <w:ind w:left="0" w:firstLine="709"/>
        <w:jc w:val="both"/>
        <w:rPr>
          <w:b w:val="0"/>
          <w:i w:val="0"/>
          <w:sz w:val="28"/>
        </w:rPr>
      </w:pPr>
      <w:r w:rsidRPr="00F1323E">
        <w:rPr>
          <w:i w:val="0"/>
          <w:sz w:val="28"/>
        </w:rPr>
        <w:t>Возвратные отходы</w:t>
      </w:r>
      <w:r w:rsidRPr="00744100">
        <w:rPr>
          <w:b w:val="0"/>
          <w:i w:val="0"/>
          <w:sz w:val="28"/>
        </w:rPr>
        <w:t xml:space="preserve"> (вычитаются).</w:t>
      </w:r>
    </w:p>
    <w:p w:rsidR="00F30780" w:rsidRPr="00F1323E" w:rsidRDefault="00F30780" w:rsidP="00C511BC">
      <w:pPr>
        <w:pStyle w:val="3"/>
        <w:numPr>
          <w:ilvl w:val="0"/>
          <w:numId w:val="1"/>
        </w:numPr>
        <w:tabs>
          <w:tab w:val="left" w:pos="0"/>
          <w:tab w:val="left" w:pos="1134"/>
        </w:tabs>
        <w:spacing w:line="216" w:lineRule="auto"/>
        <w:ind w:left="0" w:firstLine="709"/>
        <w:jc w:val="both"/>
        <w:rPr>
          <w:b w:val="0"/>
          <w:i w:val="0"/>
          <w:sz w:val="28"/>
        </w:rPr>
      </w:pPr>
      <w:r w:rsidRPr="00F1323E">
        <w:rPr>
          <w:i w:val="0"/>
          <w:sz w:val="28"/>
        </w:rPr>
        <w:t>Топливо и электро</w:t>
      </w:r>
      <w:r w:rsidR="00F1323E" w:rsidRPr="00F1323E">
        <w:rPr>
          <w:i w:val="0"/>
          <w:sz w:val="28"/>
        </w:rPr>
        <w:t>энергия на технологические цели</w:t>
      </w:r>
      <w:r w:rsidR="00F1323E" w:rsidRPr="00F1323E">
        <w:rPr>
          <w:b w:val="0"/>
          <w:i w:val="0"/>
          <w:sz w:val="28"/>
        </w:rPr>
        <w:t xml:space="preserve"> (</w:t>
      </w:r>
      <w:r w:rsidR="00F1323E" w:rsidRPr="00F1323E">
        <w:rPr>
          <w:b w:val="0"/>
          <w:i w:val="0"/>
          <w:sz w:val="28"/>
          <w:szCs w:val="28"/>
        </w:rPr>
        <w:t xml:space="preserve">затраты на все виды непосредственно </w:t>
      </w:r>
      <w:proofErr w:type="gramStart"/>
      <w:r w:rsidR="00F1323E" w:rsidRPr="00F1323E">
        <w:rPr>
          <w:b w:val="0"/>
          <w:i w:val="0"/>
          <w:sz w:val="28"/>
          <w:szCs w:val="28"/>
        </w:rPr>
        <w:t>расходуемых</w:t>
      </w:r>
      <w:proofErr w:type="gramEnd"/>
      <w:r w:rsidR="00F1323E" w:rsidRPr="00F1323E">
        <w:rPr>
          <w:b w:val="0"/>
          <w:i w:val="0"/>
          <w:sz w:val="28"/>
          <w:szCs w:val="28"/>
        </w:rPr>
        <w:t xml:space="preserve"> в процессе производства продукции топлива и энергии</w:t>
      </w:r>
      <w:r w:rsidR="00F1323E" w:rsidRPr="00F1323E">
        <w:rPr>
          <w:b w:val="0"/>
          <w:i w:val="0"/>
          <w:sz w:val="28"/>
          <w:szCs w:val="28"/>
        </w:rPr>
        <w:t>)</w:t>
      </w:r>
    </w:p>
    <w:p w:rsidR="00F30780" w:rsidRPr="00744100" w:rsidRDefault="00F30780" w:rsidP="00C511BC">
      <w:pPr>
        <w:pStyle w:val="3"/>
        <w:numPr>
          <w:ilvl w:val="0"/>
          <w:numId w:val="1"/>
        </w:numPr>
        <w:tabs>
          <w:tab w:val="left" w:pos="0"/>
          <w:tab w:val="left" w:pos="1134"/>
        </w:tabs>
        <w:spacing w:line="216" w:lineRule="auto"/>
        <w:ind w:left="0" w:firstLine="709"/>
        <w:jc w:val="both"/>
        <w:rPr>
          <w:b w:val="0"/>
          <w:i w:val="0"/>
          <w:sz w:val="28"/>
        </w:rPr>
      </w:pPr>
      <w:r w:rsidRPr="00FE6C36">
        <w:rPr>
          <w:i w:val="0"/>
          <w:sz w:val="28"/>
        </w:rPr>
        <w:t>Основная заработная плата основных производствен</w:t>
      </w:r>
      <w:r w:rsidR="00FE6C36" w:rsidRPr="00FE6C36">
        <w:rPr>
          <w:i w:val="0"/>
          <w:sz w:val="28"/>
        </w:rPr>
        <w:t>ных рабочих</w:t>
      </w:r>
      <w:r w:rsidR="00FE6C36">
        <w:rPr>
          <w:b w:val="0"/>
          <w:i w:val="0"/>
          <w:sz w:val="28"/>
        </w:rPr>
        <w:t xml:space="preserve"> (</w:t>
      </w:r>
      <w:r w:rsidR="00FE6C36" w:rsidRPr="00744100">
        <w:rPr>
          <w:b w:val="0"/>
          <w:i w:val="0"/>
          <w:sz w:val="28"/>
          <w:szCs w:val="28"/>
        </w:rPr>
        <w:t>расходы на оплату труда производственных рабочих-сдельщиков, непосредственно связанных с изготовлением продукции, выполнением работ и услуг</w:t>
      </w:r>
      <w:r w:rsidR="00FE6C36">
        <w:rPr>
          <w:b w:val="0"/>
          <w:i w:val="0"/>
          <w:sz w:val="28"/>
          <w:szCs w:val="28"/>
        </w:rPr>
        <w:t>)</w:t>
      </w:r>
    </w:p>
    <w:p w:rsidR="00F30780" w:rsidRPr="00D165C9" w:rsidRDefault="00F30780" w:rsidP="00C511BC">
      <w:pPr>
        <w:pStyle w:val="3"/>
        <w:numPr>
          <w:ilvl w:val="0"/>
          <w:numId w:val="1"/>
        </w:numPr>
        <w:tabs>
          <w:tab w:val="num" w:pos="0"/>
          <w:tab w:val="left" w:pos="1134"/>
        </w:tabs>
        <w:spacing w:line="216" w:lineRule="auto"/>
        <w:ind w:left="0" w:firstLine="709"/>
        <w:jc w:val="both"/>
        <w:rPr>
          <w:b w:val="0"/>
          <w:i w:val="0"/>
          <w:sz w:val="28"/>
          <w:szCs w:val="28"/>
        </w:rPr>
      </w:pPr>
      <w:proofErr w:type="gramStart"/>
      <w:r w:rsidRPr="00D165C9">
        <w:rPr>
          <w:i w:val="0"/>
          <w:sz w:val="28"/>
        </w:rPr>
        <w:t>Дополнительная заработная плата ос</w:t>
      </w:r>
      <w:r w:rsidR="00D165C9" w:rsidRPr="00D165C9">
        <w:rPr>
          <w:i w:val="0"/>
          <w:sz w:val="28"/>
        </w:rPr>
        <w:t>новных производственных рабочих</w:t>
      </w:r>
      <w:r w:rsidR="00D165C9">
        <w:rPr>
          <w:b w:val="0"/>
          <w:i w:val="0"/>
          <w:sz w:val="28"/>
        </w:rPr>
        <w:t xml:space="preserve"> (</w:t>
      </w:r>
      <w:r w:rsidR="00D165C9" w:rsidRPr="00744100">
        <w:rPr>
          <w:b w:val="0"/>
          <w:i w:val="0"/>
          <w:sz w:val="28"/>
          <w:szCs w:val="28"/>
        </w:rPr>
        <w:t>выплаты, предусмотренные законодательством о труде и положениями по оплате труда на предприятии</w:t>
      </w:r>
      <w:r w:rsidR="007C22F5">
        <w:rPr>
          <w:b w:val="0"/>
          <w:i w:val="0"/>
          <w:sz w:val="28"/>
          <w:szCs w:val="28"/>
        </w:rPr>
        <w:t>, входят выплаты за не</w:t>
      </w:r>
      <w:r w:rsidR="00D165C9" w:rsidRPr="00744100">
        <w:rPr>
          <w:b w:val="0"/>
          <w:i w:val="0"/>
          <w:sz w:val="28"/>
          <w:szCs w:val="28"/>
        </w:rPr>
        <w:t>проработанное на производстве время: оплата очередных и дополнительных отпусков, оплата учебных отпусков, оплата льготных часов подростков, оплата перерывов в работе кормящих матерей, выполнение государственных обязанностей, единовременные вознаграждения за выслугу лет и пр.</w:t>
      </w:r>
      <w:proofErr w:type="gramEnd"/>
      <w:r w:rsidR="00D93C04">
        <w:rPr>
          <w:b w:val="0"/>
          <w:i w:val="0"/>
          <w:sz w:val="28"/>
          <w:szCs w:val="28"/>
        </w:rPr>
        <w:t xml:space="preserve"> Эти </w:t>
      </w:r>
      <w:r w:rsidR="00D165C9" w:rsidRPr="00744100">
        <w:rPr>
          <w:b w:val="0"/>
          <w:i w:val="0"/>
          <w:sz w:val="28"/>
          <w:szCs w:val="28"/>
        </w:rPr>
        <w:t xml:space="preserve">выплаты распределяются на готовые изделия по нормативу (проценту к основной заработной плате производственных рабочих). </w:t>
      </w:r>
      <w:proofErr w:type="gramStart"/>
      <w:r w:rsidR="00D165C9" w:rsidRPr="00744100">
        <w:rPr>
          <w:b w:val="0"/>
          <w:i w:val="0"/>
          <w:sz w:val="28"/>
          <w:szCs w:val="28"/>
        </w:rPr>
        <w:t>Этот процент устанавливается по статистическим данным предприятия за определённый период как отношение всей суммы дополнительной заработной платы к с</w:t>
      </w:r>
      <w:r w:rsidR="00D165C9">
        <w:rPr>
          <w:b w:val="0"/>
          <w:i w:val="0"/>
          <w:sz w:val="28"/>
          <w:szCs w:val="28"/>
        </w:rPr>
        <w:t>умме основной заработной платы)</w:t>
      </w:r>
      <w:proofErr w:type="gramEnd"/>
    </w:p>
    <w:p w:rsidR="00F30780" w:rsidRPr="006439B6" w:rsidRDefault="00F30780" w:rsidP="00C511BC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0" w:line="216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6439B6">
        <w:rPr>
          <w:rFonts w:ascii="Times New Roman" w:hAnsi="Times New Roman"/>
          <w:b/>
          <w:sz w:val="28"/>
          <w:szCs w:val="28"/>
        </w:rPr>
        <w:t>Налоги и отчисления в бюджет и внебюджетные фонды; сборы и от</w:t>
      </w:r>
      <w:r w:rsidR="00D93C04" w:rsidRPr="006439B6">
        <w:rPr>
          <w:rFonts w:ascii="Times New Roman" w:hAnsi="Times New Roman"/>
          <w:b/>
          <w:sz w:val="28"/>
          <w:szCs w:val="28"/>
        </w:rPr>
        <w:t>числения местным органам власти (</w:t>
      </w:r>
      <w:r w:rsidR="006439B6" w:rsidRPr="006439B6">
        <w:rPr>
          <w:rFonts w:ascii="Times New Roman" w:hAnsi="Times New Roman"/>
          <w:sz w:val="28"/>
          <w:szCs w:val="28"/>
        </w:rPr>
        <w:t>учитываются земельный, экологический налоги, отчисления на государственное социальное страхование и пенсионное обеспечение, на обязательное страхование от несчастных случаев на производстве и профессиональных заболеваний, в государственный фонд занятости, отчисления в инновационный фонд, таможенные пошлины и т.д.</w:t>
      </w:r>
      <w:proofErr w:type="gramEnd"/>
    </w:p>
    <w:p w:rsidR="00F30780" w:rsidRPr="00C83574" w:rsidRDefault="00F30780" w:rsidP="00C511BC">
      <w:pPr>
        <w:pStyle w:val="3"/>
        <w:numPr>
          <w:ilvl w:val="0"/>
          <w:numId w:val="1"/>
        </w:numPr>
        <w:tabs>
          <w:tab w:val="left" w:pos="0"/>
          <w:tab w:val="left" w:pos="1134"/>
        </w:tabs>
        <w:spacing w:line="216" w:lineRule="auto"/>
        <w:ind w:left="0" w:firstLine="709"/>
        <w:jc w:val="both"/>
        <w:rPr>
          <w:i w:val="0"/>
          <w:sz w:val="28"/>
        </w:rPr>
      </w:pPr>
      <w:r w:rsidRPr="00C83574">
        <w:rPr>
          <w:i w:val="0"/>
          <w:sz w:val="28"/>
        </w:rPr>
        <w:t>Расходы на под</w:t>
      </w:r>
      <w:r w:rsidR="008A4A68" w:rsidRPr="00C83574">
        <w:rPr>
          <w:i w:val="0"/>
          <w:sz w:val="28"/>
        </w:rPr>
        <w:t xml:space="preserve">готовку и освоение производства </w:t>
      </w:r>
      <w:r w:rsidRPr="00C83574">
        <w:rPr>
          <w:b w:val="0"/>
          <w:i w:val="0"/>
          <w:sz w:val="28"/>
        </w:rPr>
        <w:t>Погашение стоимости инструментов и приспособлений целевого назначения (прочие специальные расходы)</w:t>
      </w:r>
      <w:proofErr w:type="gramStart"/>
      <w:r w:rsidRPr="00C83574">
        <w:rPr>
          <w:b w:val="0"/>
          <w:i w:val="0"/>
          <w:sz w:val="28"/>
        </w:rPr>
        <w:t>.</w:t>
      </w:r>
      <w:proofErr w:type="gramEnd"/>
      <w:r w:rsidR="008575EF" w:rsidRPr="00C83574">
        <w:rPr>
          <w:b w:val="0"/>
          <w:i w:val="0"/>
          <w:sz w:val="28"/>
        </w:rPr>
        <w:t xml:space="preserve"> </w:t>
      </w:r>
      <w:proofErr w:type="gramStart"/>
      <w:r w:rsidR="008575EF" w:rsidRPr="00C83574">
        <w:rPr>
          <w:b w:val="0"/>
          <w:i w:val="0"/>
          <w:sz w:val="28"/>
          <w:szCs w:val="28"/>
        </w:rPr>
        <w:t>в</w:t>
      </w:r>
      <w:proofErr w:type="gramEnd"/>
      <w:r w:rsidR="008575EF" w:rsidRPr="00C83574">
        <w:rPr>
          <w:b w:val="0"/>
          <w:i w:val="0"/>
          <w:sz w:val="28"/>
          <w:szCs w:val="28"/>
        </w:rPr>
        <w:t>ключает амортизационные отчисления, начисленные от стоимости специального инструмента и приспособлений целевого назначения, и прочие специальные расходы. К прочим специальным расходам относят расходы, связанные с изготовлением отдельных изделий, и стоимость недоиспользованных деталей и комплектующих.</w:t>
      </w:r>
    </w:p>
    <w:p w:rsidR="00F30780" w:rsidRPr="006C2A27" w:rsidRDefault="00F30780" w:rsidP="00C511BC">
      <w:pPr>
        <w:pStyle w:val="3"/>
        <w:numPr>
          <w:ilvl w:val="0"/>
          <w:numId w:val="1"/>
        </w:numPr>
        <w:tabs>
          <w:tab w:val="left" w:pos="1134"/>
        </w:tabs>
        <w:spacing w:line="216" w:lineRule="auto"/>
        <w:ind w:left="0" w:firstLine="709"/>
        <w:jc w:val="both"/>
        <w:rPr>
          <w:b w:val="0"/>
          <w:i w:val="0"/>
          <w:sz w:val="28"/>
          <w:szCs w:val="28"/>
        </w:rPr>
      </w:pPr>
      <w:r w:rsidRPr="00262188">
        <w:rPr>
          <w:i w:val="0"/>
          <w:sz w:val="28"/>
        </w:rPr>
        <w:t>Общепроизводственные расходы.</w:t>
      </w:r>
      <w:r w:rsidR="006C2A27">
        <w:rPr>
          <w:b w:val="0"/>
          <w:i w:val="0"/>
          <w:sz w:val="28"/>
        </w:rPr>
        <w:t xml:space="preserve"> (КОМПЛЕКС ЗАТРАТ : •</w:t>
      </w:r>
      <w:r w:rsidR="006C2A27" w:rsidRPr="006C2A27">
        <w:rPr>
          <w:b w:val="0"/>
          <w:i w:val="0"/>
          <w:sz w:val="28"/>
          <w:szCs w:val="28"/>
        </w:rPr>
        <w:t xml:space="preserve"> </w:t>
      </w:r>
      <w:r w:rsidR="006C2A27" w:rsidRPr="00744100">
        <w:rPr>
          <w:b w:val="0"/>
          <w:i w:val="0"/>
          <w:sz w:val="28"/>
          <w:szCs w:val="28"/>
        </w:rPr>
        <w:t xml:space="preserve">затраты на амортизацию оборудования, транспортных средств и ценного инструмента, износ </w:t>
      </w:r>
      <w:r w:rsidR="006C2A27" w:rsidRPr="00744100">
        <w:rPr>
          <w:b w:val="0"/>
          <w:i w:val="0"/>
          <w:sz w:val="28"/>
          <w:szCs w:val="28"/>
        </w:rPr>
        <w:lastRenderedPageBreak/>
        <w:t>инструментов целевого назначения, затраты на ремонт оборудования и транспортных средств, затраты на эксплуатацию оборудования, на внутризаводское перемещение грузов, износ малоценных и быстроизнашивающихся инструментов и приспособлений, ремонт оборудования и транспортных средств, внутризаводское перемещение грузов и прочее</w:t>
      </w:r>
      <w:proofErr w:type="gramStart"/>
      <w:r w:rsidR="006C2A27" w:rsidRPr="00744100">
        <w:rPr>
          <w:b w:val="0"/>
          <w:i w:val="0"/>
          <w:sz w:val="28"/>
          <w:szCs w:val="28"/>
        </w:rPr>
        <w:t>.</w:t>
      </w:r>
      <w:proofErr w:type="gramEnd"/>
      <w:r w:rsidR="006C2A27">
        <w:rPr>
          <w:b w:val="0"/>
          <w:i w:val="0"/>
          <w:sz w:val="28"/>
          <w:szCs w:val="28"/>
        </w:rPr>
        <w:t xml:space="preserve">• </w:t>
      </w:r>
      <w:proofErr w:type="gramStart"/>
      <w:r w:rsidR="001D12FD" w:rsidRPr="00744100">
        <w:rPr>
          <w:b w:val="0"/>
          <w:i w:val="0"/>
          <w:sz w:val="28"/>
          <w:szCs w:val="28"/>
        </w:rPr>
        <w:t>з</w:t>
      </w:r>
      <w:proofErr w:type="gramEnd"/>
      <w:r w:rsidR="001D12FD" w:rsidRPr="00744100">
        <w:rPr>
          <w:b w:val="0"/>
          <w:i w:val="0"/>
          <w:sz w:val="28"/>
          <w:szCs w:val="28"/>
        </w:rPr>
        <w:t>атраты на содержание аппарата управления цеха и неуправленческого персонала, амортизацию зданий, сооружений, инвентаря; расходы на испытания, опыты, исследования, рационализацию и изобретательство, технику безопасности, а также учитываются расходы на подготовку и освоение производства и пр. В непроизводительные расходы включаются потери от простоев, недостачи и потери материальных ценностей и незавершенного производства, а также прочие непроизводительные расходы.</w:t>
      </w:r>
    </w:p>
    <w:p w:rsidR="00F30780" w:rsidRPr="00B77A04" w:rsidRDefault="00F1567B" w:rsidP="00C511BC">
      <w:pPr>
        <w:pStyle w:val="a3"/>
        <w:numPr>
          <w:ilvl w:val="0"/>
          <w:numId w:val="1"/>
        </w:numPr>
        <w:tabs>
          <w:tab w:val="left" w:pos="1134"/>
        </w:tabs>
        <w:spacing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160B">
        <w:rPr>
          <w:rFonts w:ascii="Times New Roman" w:hAnsi="Times New Roman"/>
          <w:b/>
          <w:sz w:val="28"/>
        </w:rPr>
        <w:t>Общехозяйственные расходы</w:t>
      </w:r>
      <w:r w:rsidRPr="00B77A04">
        <w:rPr>
          <w:rFonts w:ascii="Times New Roman" w:hAnsi="Times New Roman"/>
          <w:sz w:val="28"/>
        </w:rPr>
        <w:t xml:space="preserve"> (КОМПЛЕКС: </w:t>
      </w:r>
      <w:r w:rsidR="00B77A04" w:rsidRPr="00B77A04">
        <w:rPr>
          <w:rFonts w:ascii="Times New Roman" w:hAnsi="Times New Roman"/>
          <w:sz w:val="28"/>
        </w:rPr>
        <w:t xml:space="preserve">• </w:t>
      </w:r>
      <w:r w:rsidR="00B77A04" w:rsidRPr="00B77A04">
        <w:rPr>
          <w:rFonts w:ascii="Times New Roman" w:hAnsi="Times New Roman"/>
          <w:sz w:val="28"/>
          <w:szCs w:val="28"/>
        </w:rPr>
        <w:t>включаются затраты на оплату аппарата управления предприятия, расходы на командировки и перемещения.</w:t>
      </w:r>
      <w:proofErr w:type="gramEnd"/>
      <w:r w:rsidR="00B77A04" w:rsidRPr="00B77A04">
        <w:rPr>
          <w:rFonts w:ascii="Times New Roman" w:hAnsi="Times New Roman"/>
          <w:sz w:val="28"/>
          <w:szCs w:val="28"/>
        </w:rPr>
        <w:t xml:space="preserve"> Расходы по организации и обслуживанию производственно-хозяйственной деятельности включают затраты на содержание персонала неуправленческого характера, амортизацию общезаводских зданий и сооружений, затраты на их содержание и ремонт, расходы на опытное производство и содержание общезаводских лабораторий, содержание противопожарной охраны  и охраны труда, затраты на подготовку и переподготовку кадров, представительские расходы, охрану окружающей среды и прочие расходы</w:t>
      </w:r>
      <w:proofErr w:type="gramStart"/>
      <w:r w:rsidR="00B77A04" w:rsidRPr="00B77A04">
        <w:rPr>
          <w:rFonts w:ascii="Times New Roman" w:hAnsi="Times New Roman"/>
          <w:sz w:val="28"/>
          <w:szCs w:val="28"/>
        </w:rPr>
        <w:t>.</w:t>
      </w:r>
      <w:proofErr w:type="gramEnd"/>
      <w:r w:rsidR="00EB160B">
        <w:rPr>
          <w:rFonts w:ascii="Times New Roman" w:hAnsi="Times New Roman"/>
          <w:sz w:val="28"/>
          <w:szCs w:val="28"/>
        </w:rPr>
        <w:t xml:space="preserve"> •</w:t>
      </w:r>
      <w:proofErr w:type="gramStart"/>
      <w:r w:rsidR="00B77A04" w:rsidRPr="00B77A04">
        <w:rPr>
          <w:rFonts w:ascii="Times New Roman" w:hAnsi="Times New Roman"/>
          <w:sz w:val="28"/>
          <w:szCs w:val="28"/>
        </w:rPr>
        <w:t>п</w:t>
      </w:r>
      <w:proofErr w:type="gramEnd"/>
      <w:r w:rsidR="00B77A04" w:rsidRPr="00B77A04">
        <w:rPr>
          <w:rFonts w:ascii="Times New Roman" w:hAnsi="Times New Roman"/>
          <w:sz w:val="28"/>
          <w:szCs w:val="28"/>
        </w:rPr>
        <w:t>отери от простоев по внутрипроизводственным причинам, потери от порчи материалов и продукции на заводских складах  и пр</w:t>
      </w:r>
      <w:r w:rsidR="00EB160B">
        <w:rPr>
          <w:rFonts w:ascii="Times New Roman" w:hAnsi="Times New Roman"/>
          <w:sz w:val="28"/>
          <w:szCs w:val="28"/>
        </w:rPr>
        <w:t>очие непроизводительные расходы).</w:t>
      </w:r>
    </w:p>
    <w:p w:rsidR="00F30780" w:rsidRPr="00C511BC" w:rsidRDefault="00F30780" w:rsidP="00C511BC">
      <w:pPr>
        <w:pStyle w:val="3"/>
        <w:numPr>
          <w:ilvl w:val="0"/>
          <w:numId w:val="1"/>
        </w:numPr>
        <w:tabs>
          <w:tab w:val="left" w:pos="0"/>
          <w:tab w:val="left" w:pos="1134"/>
        </w:tabs>
        <w:spacing w:line="216" w:lineRule="auto"/>
        <w:ind w:left="0" w:firstLine="709"/>
        <w:jc w:val="both"/>
        <w:rPr>
          <w:i w:val="0"/>
          <w:sz w:val="28"/>
        </w:rPr>
      </w:pPr>
      <w:r w:rsidRPr="00744100">
        <w:rPr>
          <w:b w:val="0"/>
          <w:i w:val="0"/>
          <w:sz w:val="28"/>
        </w:rPr>
        <w:t xml:space="preserve"> </w:t>
      </w:r>
      <w:r w:rsidRPr="00C511BC">
        <w:rPr>
          <w:i w:val="0"/>
          <w:sz w:val="28"/>
        </w:rPr>
        <w:t>Потери от брака.</w:t>
      </w:r>
    </w:p>
    <w:p w:rsidR="00F30780" w:rsidRPr="00744100" w:rsidRDefault="00F30780" w:rsidP="00C511BC">
      <w:pPr>
        <w:pStyle w:val="3"/>
        <w:numPr>
          <w:ilvl w:val="0"/>
          <w:numId w:val="1"/>
        </w:numPr>
        <w:tabs>
          <w:tab w:val="left" w:pos="0"/>
          <w:tab w:val="left" w:pos="1134"/>
        </w:tabs>
        <w:spacing w:line="216" w:lineRule="auto"/>
        <w:ind w:left="0" w:firstLine="709"/>
        <w:jc w:val="both"/>
        <w:rPr>
          <w:b w:val="0"/>
          <w:i w:val="0"/>
          <w:sz w:val="28"/>
        </w:rPr>
      </w:pPr>
      <w:r w:rsidRPr="00744100">
        <w:rPr>
          <w:b w:val="0"/>
          <w:i w:val="0"/>
          <w:sz w:val="28"/>
        </w:rPr>
        <w:t xml:space="preserve"> </w:t>
      </w:r>
      <w:r w:rsidR="003C78DB" w:rsidRPr="00262188">
        <w:rPr>
          <w:i w:val="0"/>
          <w:sz w:val="28"/>
        </w:rPr>
        <w:t>Прочие производственные расходы</w:t>
      </w:r>
      <w:r w:rsidR="003C78DB">
        <w:rPr>
          <w:b w:val="0"/>
          <w:i w:val="0"/>
          <w:sz w:val="28"/>
        </w:rPr>
        <w:t xml:space="preserve"> (КОМПЛЕКС УСЛОВНО-ПОСТОЯННЫХ РАСХОДОВ </w:t>
      </w:r>
      <w:r w:rsidR="003C78DB" w:rsidRPr="00744100">
        <w:rPr>
          <w:b w:val="0"/>
          <w:i w:val="0"/>
          <w:sz w:val="28"/>
          <w:szCs w:val="28"/>
        </w:rPr>
        <w:t>на гарантийный ремонт и гаран</w:t>
      </w:r>
      <w:r w:rsidR="003C78DB">
        <w:rPr>
          <w:b w:val="0"/>
          <w:i w:val="0"/>
          <w:sz w:val="28"/>
          <w:szCs w:val="28"/>
        </w:rPr>
        <w:t>тийное обслуживание продукции</w:t>
      </w:r>
      <w:r w:rsidR="00B03E4F">
        <w:rPr>
          <w:b w:val="0"/>
          <w:i w:val="0"/>
          <w:sz w:val="28"/>
          <w:szCs w:val="28"/>
        </w:rPr>
        <w:t>)</w:t>
      </w:r>
    </w:p>
    <w:p w:rsidR="00F30780" w:rsidRPr="00BB215D" w:rsidRDefault="00BB215D" w:rsidP="00C511BC">
      <w:pPr>
        <w:pStyle w:val="3"/>
        <w:spacing w:line="216" w:lineRule="auto"/>
        <w:ind w:firstLine="708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</w:rPr>
        <w:t xml:space="preserve"> </w:t>
      </w:r>
      <w:proofErr w:type="gramStart"/>
      <w:r w:rsidRPr="00341110">
        <w:rPr>
          <w:sz w:val="28"/>
          <w:u w:val="single"/>
        </w:rPr>
        <w:t>Производственная себестоимость</w:t>
      </w:r>
      <w:r>
        <w:rPr>
          <w:b w:val="0"/>
          <w:i w:val="0"/>
          <w:sz w:val="28"/>
        </w:rPr>
        <w:t xml:space="preserve"> (</w:t>
      </w:r>
      <w:r w:rsidRPr="00744100">
        <w:rPr>
          <w:b w:val="0"/>
          <w:i w:val="0"/>
          <w:sz w:val="28"/>
          <w:szCs w:val="28"/>
        </w:rPr>
        <w:t>сумма затрат на производство продукции (сумма всех калькуляционных статей кроме коммерческих расходов).</w:t>
      </w:r>
      <w:proofErr w:type="gramEnd"/>
    </w:p>
    <w:p w:rsidR="00F30780" w:rsidRPr="00C5490E" w:rsidRDefault="00BF655E" w:rsidP="00C511BC">
      <w:pPr>
        <w:pStyle w:val="3"/>
        <w:numPr>
          <w:ilvl w:val="0"/>
          <w:numId w:val="1"/>
        </w:numPr>
        <w:tabs>
          <w:tab w:val="left" w:pos="1134"/>
        </w:tabs>
        <w:spacing w:line="216" w:lineRule="auto"/>
        <w:ind w:left="0" w:firstLine="709"/>
        <w:jc w:val="both"/>
        <w:rPr>
          <w:b w:val="0"/>
          <w:i w:val="0"/>
          <w:sz w:val="28"/>
          <w:szCs w:val="28"/>
        </w:rPr>
      </w:pPr>
      <w:r w:rsidRPr="00766F21">
        <w:rPr>
          <w:i w:val="0"/>
          <w:sz w:val="28"/>
        </w:rPr>
        <w:t>Коммерческие расходы</w:t>
      </w:r>
      <w:r>
        <w:rPr>
          <w:b w:val="0"/>
          <w:i w:val="0"/>
          <w:sz w:val="28"/>
        </w:rPr>
        <w:t xml:space="preserve"> </w:t>
      </w:r>
      <w:r>
        <w:rPr>
          <w:b w:val="0"/>
          <w:i w:val="0"/>
          <w:sz w:val="28"/>
        </w:rPr>
        <w:t>(КОМПЛЕКС УСЛОВНО-ПОСТОЯННЫХ РАСХОДОВ</w:t>
      </w:r>
      <w:proofErr w:type="gramStart"/>
      <w:r w:rsidR="00C5490E">
        <w:rPr>
          <w:b w:val="0"/>
          <w:i w:val="0"/>
          <w:sz w:val="28"/>
        </w:rPr>
        <w:t xml:space="preserve"> </w:t>
      </w:r>
      <w:r w:rsidR="00766F21">
        <w:rPr>
          <w:b w:val="0"/>
          <w:i w:val="0"/>
          <w:sz w:val="28"/>
          <w:szCs w:val="28"/>
        </w:rPr>
        <w:t>,</w:t>
      </w:r>
      <w:proofErr w:type="gramEnd"/>
      <w:r w:rsidR="00766F21">
        <w:rPr>
          <w:b w:val="0"/>
          <w:i w:val="0"/>
          <w:sz w:val="28"/>
          <w:szCs w:val="28"/>
        </w:rPr>
        <w:t xml:space="preserve"> т.е.  </w:t>
      </w:r>
      <w:r w:rsidR="007473C3">
        <w:rPr>
          <w:b w:val="0"/>
          <w:i w:val="0"/>
          <w:sz w:val="28"/>
          <w:szCs w:val="28"/>
        </w:rPr>
        <w:t>•</w:t>
      </w:r>
      <w:r w:rsidR="00766F21">
        <w:rPr>
          <w:b w:val="0"/>
          <w:i w:val="0"/>
          <w:sz w:val="28"/>
          <w:szCs w:val="28"/>
        </w:rPr>
        <w:t>оплата</w:t>
      </w:r>
      <w:r w:rsidR="00C5490E" w:rsidRPr="00744100">
        <w:rPr>
          <w:b w:val="0"/>
          <w:i w:val="0"/>
          <w:sz w:val="28"/>
          <w:szCs w:val="28"/>
        </w:rPr>
        <w:t xml:space="preserve"> услуг сторонних организаций, затраты на рекламу</w:t>
      </w:r>
      <w:r w:rsidR="007473C3">
        <w:rPr>
          <w:b w:val="0"/>
          <w:i w:val="0"/>
          <w:sz w:val="28"/>
          <w:szCs w:val="28"/>
        </w:rPr>
        <w:t>,</w:t>
      </w:r>
      <w:r w:rsidR="00C5490E" w:rsidRPr="00744100">
        <w:rPr>
          <w:b w:val="0"/>
          <w:i w:val="0"/>
          <w:sz w:val="28"/>
          <w:szCs w:val="28"/>
        </w:rPr>
        <w:t xml:space="preserve"> </w:t>
      </w:r>
      <w:r w:rsidR="007473C3">
        <w:rPr>
          <w:b w:val="0"/>
          <w:i w:val="0"/>
          <w:sz w:val="28"/>
          <w:szCs w:val="28"/>
        </w:rPr>
        <w:t>•</w:t>
      </w:r>
      <w:r w:rsidR="00C5490E" w:rsidRPr="00744100">
        <w:rPr>
          <w:b w:val="0"/>
          <w:i w:val="0"/>
          <w:sz w:val="28"/>
          <w:szCs w:val="28"/>
        </w:rPr>
        <w:t>затраты на тару и упаковку изделий, расходы на погруз</w:t>
      </w:r>
      <w:r w:rsidR="007473C3">
        <w:rPr>
          <w:b w:val="0"/>
          <w:i w:val="0"/>
          <w:sz w:val="28"/>
          <w:szCs w:val="28"/>
        </w:rPr>
        <w:t>ку и транспортировку продукции).</w:t>
      </w:r>
    </w:p>
    <w:p w:rsidR="00F30780" w:rsidRPr="00E44B14" w:rsidRDefault="00BB215D" w:rsidP="00341110">
      <w:pPr>
        <w:pStyle w:val="3"/>
        <w:tabs>
          <w:tab w:val="left" w:pos="0"/>
          <w:tab w:val="left" w:pos="1134"/>
        </w:tabs>
        <w:spacing w:line="216" w:lineRule="auto"/>
        <w:ind w:left="709" w:firstLine="0"/>
        <w:jc w:val="left"/>
        <w:rPr>
          <w:i w:val="0"/>
          <w:sz w:val="28"/>
        </w:rPr>
      </w:pPr>
      <w:r w:rsidRPr="00341110">
        <w:rPr>
          <w:sz w:val="28"/>
          <w:u w:val="single"/>
        </w:rPr>
        <w:t xml:space="preserve">Полная себестоимость </w:t>
      </w:r>
      <w:proofErr w:type="gramStart"/>
      <w:r>
        <w:rPr>
          <w:b w:val="0"/>
          <w:i w:val="0"/>
          <w:sz w:val="28"/>
        </w:rPr>
        <w:t>(</w:t>
      </w:r>
      <w:r w:rsidR="00C511BC">
        <w:rPr>
          <w:b w:val="0"/>
          <w:i w:val="0"/>
          <w:sz w:val="28"/>
        </w:rPr>
        <w:t xml:space="preserve"> </w:t>
      </w:r>
      <w:proofErr w:type="gramEnd"/>
      <w:r w:rsidR="00C511BC">
        <w:rPr>
          <w:b w:val="0"/>
          <w:i w:val="0"/>
          <w:sz w:val="28"/>
        </w:rPr>
        <w:t xml:space="preserve">производственная себестоимость + </w:t>
      </w:r>
      <w:proofErr w:type="spellStart"/>
      <w:r w:rsidR="00C511BC">
        <w:rPr>
          <w:b w:val="0"/>
          <w:i w:val="0"/>
          <w:sz w:val="28"/>
        </w:rPr>
        <w:t>коммерч</w:t>
      </w:r>
      <w:proofErr w:type="spellEnd"/>
      <w:r w:rsidR="00C511BC">
        <w:rPr>
          <w:b w:val="0"/>
          <w:i w:val="0"/>
          <w:sz w:val="28"/>
        </w:rPr>
        <w:t>. расходы)</w:t>
      </w:r>
    </w:p>
    <w:p w:rsidR="00F30780" w:rsidRPr="006D3EB3" w:rsidRDefault="00F30780" w:rsidP="00C511BC">
      <w:pPr>
        <w:spacing w:after="0" w:line="216" w:lineRule="auto"/>
        <w:rPr>
          <w:rFonts w:ascii="Times New Roman" w:hAnsi="Times New Roman"/>
          <w:b/>
          <w:i/>
          <w:sz w:val="28"/>
        </w:rPr>
      </w:pPr>
    </w:p>
    <w:p w:rsidR="00CD5A57" w:rsidRPr="006D3EB3" w:rsidRDefault="00CD5A57" w:rsidP="00CD5A57">
      <w:pPr>
        <w:spacing w:after="0" w:line="216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6D3EB3">
        <w:rPr>
          <w:rFonts w:ascii="Times New Roman" w:hAnsi="Times New Roman"/>
          <w:b/>
          <w:i/>
          <w:sz w:val="40"/>
          <w:szCs w:val="40"/>
        </w:rPr>
        <w:t>ПРИБЫЛЬ</w:t>
      </w:r>
    </w:p>
    <w:p w:rsidR="00CA3068" w:rsidRPr="00F96EB1" w:rsidRDefault="00CD5A57" w:rsidP="00CA3068">
      <w:pPr>
        <w:spacing w:after="0" w:line="216" w:lineRule="auto"/>
        <w:rPr>
          <w:rFonts w:ascii="Times New Roman" w:hAnsi="Times New Roman"/>
          <w:b/>
          <w:i/>
          <w:sz w:val="28"/>
          <w:szCs w:val="28"/>
        </w:rPr>
      </w:pPr>
      <w:r w:rsidRPr="006D3EB3">
        <w:rPr>
          <w:rFonts w:ascii="Times New Roman" w:hAnsi="Times New Roman"/>
          <w:b/>
          <w:bCs/>
          <w:color w:val="000000"/>
          <w:sz w:val="28"/>
          <w:szCs w:val="28"/>
        </w:rPr>
        <w:t>Прибыль по изделию</w:t>
      </w:r>
      <w:r w:rsidRPr="006D3EB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6D3EB3">
        <w:rPr>
          <w:rFonts w:ascii="Times New Roman" w:hAnsi="Times New Roman"/>
          <w:color w:val="000000"/>
          <w:sz w:val="28"/>
          <w:szCs w:val="28"/>
        </w:rPr>
        <w:t xml:space="preserve">— </w:t>
      </w:r>
      <w:r w:rsidRPr="006D3EB3">
        <w:rPr>
          <w:rFonts w:ascii="Times New Roman" w:hAnsi="Times New Roman"/>
          <w:color w:val="000000"/>
          <w:sz w:val="28"/>
          <w:szCs w:val="28"/>
        </w:rPr>
        <w:t>разница между оптовой ценой</w:t>
      </w:r>
      <w:r w:rsidRPr="00D74A19">
        <w:rPr>
          <w:rFonts w:ascii="Times New Roman" w:hAnsi="Times New Roman"/>
          <w:color w:val="000000"/>
          <w:sz w:val="28"/>
          <w:szCs w:val="28"/>
        </w:rPr>
        <w:t xml:space="preserve"> предприятия и полной </w:t>
      </w:r>
      <w:r w:rsidRPr="00F96EB1">
        <w:rPr>
          <w:rFonts w:ascii="Times New Roman" w:hAnsi="Times New Roman"/>
          <w:color w:val="000000"/>
          <w:sz w:val="28"/>
          <w:szCs w:val="28"/>
        </w:rPr>
        <w:t>себестоимостью изделия</w:t>
      </w:r>
      <w:r w:rsidR="00CA3068" w:rsidRPr="00F96EB1">
        <w:rPr>
          <w:rFonts w:ascii="Times New Roman" w:hAnsi="Times New Roman"/>
          <w:b/>
          <w:i/>
          <w:sz w:val="28"/>
          <w:szCs w:val="28"/>
        </w:rPr>
        <w:t>.</w:t>
      </w:r>
    </w:p>
    <w:p w:rsidR="002A1EE6" w:rsidRPr="00F96EB1" w:rsidRDefault="00CA3068" w:rsidP="00CA3068">
      <w:pPr>
        <w:spacing w:after="0" w:line="216" w:lineRule="auto"/>
        <w:rPr>
          <w:rFonts w:ascii="Times New Roman" w:hAnsi="Times New Roman"/>
          <w:b/>
          <w:i/>
          <w:sz w:val="28"/>
          <w:szCs w:val="28"/>
        </w:rPr>
      </w:pPr>
      <w:r w:rsidRPr="00F96EB1">
        <w:rPr>
          <w:rFonts w:ascii="Times New Roman" w:hAnsi="Times New Roman"/>
          <w:b/>
          <w:sz w:val="28"/>
          <w:szCs w:val="28"/>
        </w:rPr>
        <w:t>Нормативная</w:t>
      </w:r>
      <w:r w:rsidRPr="00F96EB1">
        <w:rPr>
          <w:rFonts w:ascii="Times New Roman" w:hAnsi="Times New Roman"/>
          <w:b/>
          <w:sz w:val="28"/>
          <w:szCs w:val="28"/>
        </w:rPr>
        <w:t xml:space="preserve"> прибыль</w:t>
      </w:r>
      <w:r w:rsidRPr="00F96EB1">
        <w:rPr>
          <w:rFonts w:ascii="Times New Roman" w:hAnsi="Times New Roman"/>
          <w:b/>
          <w:i/>
          <w:sz w:val="28"/>
          <w:szCs w:val="28"/>
        </w:rPr>
        <w:t xml:space="preserve"> - </w:t>
      </w:r>
      <w:r w:rsidR="00874D1B" w:rsidRPr="00F96EB1">
        <w:rPr>
          <w:rFonts w:ascii="Times New Roman" w:hAnsi="Times New Roman"/>
          <w:color w:val="101011"/>
          <w:sz w:val="28"/>
          <w:szCs w:val="28"/>
          <w:shd w:val="clear" w:color="auto" w:fill="FFFFFF"/>
        </w:rPr>
        <w:t>минимальный размер прибыли, при получении которой предприятие может выжить в условиях рынка, обеспечить свою финансовую устойчивость, поддерживая необходимый уровень конкурентоспособности своей продукции, своевременно обновляя технологию и проводя другие действия для того, чтобы соответствовать современным требованиям рынка.</w:t>
      </w:r>
      <w:r w:rsidR="00874D1B" w:rsidRPr="00F96EB1"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D2648C" w:rsidRPr="00F96EB1" w:rsidRDefault="00874D1B" w:rsidP="002A1EE6">
      <w:pPr>
        <w:spacing w:after="0" w:line="216" w:lineRule="auto"/>
        <w:jc w:val="center"/>
        <w:rPr>
          <w:rFonts w:ascii="Times New Roman" w:hAnsi="Times New Roman"/>
        </w:rPr>
      </w:pPr>
      <w:r w:rsidRPr="00F96EB1">
        <w:rPr>
          <w:rFonts w:ascii="Times New Roman" w:hAnsi="Times New Roman"/>
          <w:b/>
          <w:i/>
        </w:rPr>
        <w:t>(</w:t>
      </w:r>
      <w:r w:rsidRPr="00F96EB1">
        <w:rPr>
          <w:rFonts w:ascii="Times New Roman" w:hAnsi="Times New Roman"/>
        </w:rPr>
        <w:t>полная себестоимость единицы продукции</w:t>
      </w:r>
      <w:r w:rsidRPr="00F96EB1">
        <w:rPr>
          <w:rFonts w:ascii="Times New Roman" w:hAnsi="Times New Roman"/>
          <w:b/>
          <w:i/>
        </w:rPr>
        <w:t>*</w:t>
      </w:r>
      <w:r w:rsidR="00D74A19" w:rsidRPr="00F96EB1">
        <w:rPr>
          <w:rFonts w:ascii="Times New Roman" w:hAnsi="Times New Roman"/>
        </w:rPr>
        <w:t xml:space="preserve"> </w:t>
      </w:r>
      <w:r w:rsidR="00D74A19" w:rsidRPr="00F96EB1">
        <w:rPr>
          <w:rFonts w:ascii="Times New Roman" w:hAnsi="Times New Roman"/>
        </w:rPr>
        <w:t>уровень рентабельности единицы продукции</w:t>
      </w:r>
      <w:proofErr w:type="gramStart"/>
      <w:r w:rsidR="00D74A19" w:rsidRPr="00F96EB1">
        <w:rPr>
          <w:rFonts w:ascii="Times New Roman" w:hAnsi="Times New Roman"/>
        </w:rPr>
        <w:t xml:space="preserve"> </w:t>
      </w:r>
      <w:r w:rsidR="00D74A19" w:rsidRPr="00F96EB1">
        <w:rPr>
          <w:rFonts w:ascii="Times New Roman" w:hAnsi="Times New Roman"/>
        </w:rPr>
        <w:t>)</w:t>
      </w:r>
      <w:proofErr w:type="gramEnd"/>
      <w:r w:rsidR="00D74A19" w:rsidRPr="00F96EB1">
        <w:rPr>
          <w:rFonts w:ascii="Times New Roman" w:hAnsi="Times New Roman"/>
        </w:rPr>
        <w:t xml:space="preserve"> /100%</w:t>
      </w:r>
      <w:r w:rsidR="002A1EE6" w:rsidRPr="00F96EB1">
        <w:rPr>
          <w:rFonts w:ascii="Times New Roman" w:hAnsi="Times New Roman"/>
        </w:rPr>
        <w:t>.</w:t>
      </w:r>
    </w:p>
    <w:p w:rsidR="002A1EE6" w:rsidRPr="00F96EB1" w:rsidRDefault="002A1EE6" w:rsidP="00CA3068">
      <w:pPr>
        <w:spacing w:after="0" w:line="216" w:lineRule="auto"/>
        <w:rPr>
          <w:rFonts w:ascii="Times New Roman" w:hAnsi="Times New Roman"/>
          <w:sz w:val="28"/>
          <w:szCs w:val="28"/>
        </w:rPr>
      </w:pPr>
      <w:r w:rsidRPr="00F96EB1">
        <w:rPr>
          <w:rFonts w:ascii="Times New Roman" w:hAnsi="Times New Roman"/>
          <w:b/>
          <w:sz w:val="28"/>
          <w:szCs w:val="28"/>
        </w:rPr>
        <w:t>Цена</w:t>
      </w:r>
      <w:r w:rsidRPr="00F96EB1">
        <w:rPr>
          <w:rFonts w:ascii="Times New Roman" w:hAnsi="Times New Roman"/>
          <w:sz w:val="28"/>
          <w:szCs w:val="28"/>
        </w:rPr>
        <w:t xml:space="preserve"> – денежное выражение стоимости единицы товара</w:t>
      </w:r>
    </w:p>
    <w:p w:rsidR="00644C58" w:rsidRPr="00F96EB1" w:rsidRDefault="00D2648C" w:rsidP="00CA3068">
      <w:pPr>
        <w:spacing w:after="0" w:line="216" w:lineRule="auto"/>
        <w:rPr>
          <w:rFonts w:ascii="Times New Roman" w:hAnsi="Times New Roman"/>
          <w:sz w:val="28"/>
          <w:szCs w:val="28"/>
        </w:rPr>
      </w:pPr>
      <w:r w:rsidRPr="00F96EB1">
        <w:rPr>
          <w:rFonts w:ascii="Times New Roman" w:hAnsi="Times New Roman"/>
          <w:b/>
          <w:sz w:val="28"/>
          <w:szCs w:val="28"/>
        </w:rPr>
        <w:t>Оптовая цена</w:t>
      </w:r>
      <w:proofErr w:type="gramStart"/>
      <w:r w:rsidR="008C2A44" w:rsidRPr="00F96EB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8C2A44" w:rsidRPr="00F96EB1">
        <w:rPr>
          <w:rFonts w:ascii="Times New Roman" w:hAnsi="Times New Roman"/>
          <w:sz w:val="28"/>
          <w:szCs w:val="28"/>
        </w:rPr>
        <w:t xml:space="preserve"> полная себестоимость + нормативная прибыль</w:t>
      </w:r>
    </w:p>
    <w:p w:rsidR="00F96EB1" w:rsidRPr="00ED095C" w:rsidRDefault="00644C58" w:rsidP="00CA3068">
      <w:pPr>
        <w:spacing w:after="0" w:line="216" w:lineRule="auto"/>
        <w:rPr>
          <w:rFonts w:ascii="Times New Roman" w:hAnsi="Times New Roman"/>
          <w:sz w:val="28"/>
          <w:szCs w:val="28"/>
        </w:rPr>
      </w:pPr>
      <w:r w:rsidRPr="00F96EB1">
        <w:rPr>
          <w:rFonts w:ascii="Times New Roman" w:hAnsi="Times New Roman"/>
          <w:b/>
          <w:sz w:val="28"/>
          <w:szCs w:val="28"/>
        </w:rPr>
        <w:t xml:space="preserve">Цена </w:t>
      </w:r>
      <w:r w:rsidRPr="00F96EB1">
        <w:rPr>
          <w:rFonts w:ascii="Times New Roman" w:hAnsi="Times New Roman"/>
          <w:b/>
          <w:sz w:val="28"/>
          <w:szCs w:val="28"/>
        </w:rPr>
        <w:t>без учета налога на добавленную стоимость</w:t>
      </w:r>
      <w:proofErr w:type="gramStart"/>
      <w:r w:rsidR="008C2A44" w:rsidRPr="00F96EB1">
        <w:rPr>
          <w:rFonts w:ascii="Times New Roman" w:hAnsi="Times New Roman"/>
          <w:b/>
          <w:sz w:val="28"/>
          <w:szCs w:val="28"/>
        </w:rPr>
        <w:t xml:space="preserve"> </w:t>
      </w:r>
      <w:r w:rsidR="00F96EB1" w:rsidRPr="00F96EB1">
        <w:rPr>
          <w:rFonts w:ascii="Times New Roman" w:hAnsi="Times New Roman"/>
          <w:b/>
          <w:i/>
          <w:sz w:val="28"/>
          <w:szCs w:val="28"/>
        </w:rPr>
        <w:t>:</w:t>
      </w:r>
      <w:proofErr w:type="gramEnd"/>
      <w:r w:rsidR="00F96EB1" w:rsidRPr="00F96EB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96EB1" w:rsidRPr="00F96EB1">
        <w:rPr>
          <w:rFonts w:ascii="Times New Roman" w:hAnsi="Times New Roman"/>
          <w:sz w:val="28"/>
          <w:szCs w:val="28"/>
        </w:rPr>
        <w:t>оптовая цена + отчисления</w:t>
      </w:r>
      <w:r w:rsidR="00F96EB1" w:rsidRPr="00F96EB1">
        <w:rPr>
          <w:rFonts w:ascii="Times New Roman" w:hAnsi="Times New Roman"/>
          <w:sz w:val="28"/>
          <w:szCs w:val="28"/>
        </w:rPr>
        <w:t xml:space="preserve"> в </w:t>
      </w:r>
      <w:r w:rsidR="00F96EB1" w:rsidRPr="00ED095C">
        <w:rPr>
          <w:rFonts w:ascii="Times New Roman" w:hAnsi="Times New Roman"/>
          <w:sz w:val="28"/>
          <w:szCs w:val="28"/>
        </w:rPr>
        <w:t>бюджетные фонды</w:t>
      </w:r>
      <w:r w:rsidR="00F96EB1" w:rsidRPr="00ED095C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34163" w:rsidRDefault="00BF5EC7" w:rsidP="00CA3068">
      <w:pPr>
        <w:spacing w:after="0" w:line="216" w:lineRule="auto"/>
        <w:rPr>
          <w:rFonts w:ascii="Times New Roman" w:hAnsi="Times New Roman"/>
          <w:b/>
          <w:sz w:val="28"/>
          <w:szCs w:val="28"/>
        </w:rPr>
      </w:pPr>
      <w:r w:rsidRPr="00ED095C">
        <w:rPr>
          <w:rFonts w:ascii="Times New Roman" w:hAnsi="Times New Roman"/>
          <w:b/>
          <w:sz w:val="28"/>
          <w:szCs w:val="28"/>
        </w:rPr>
        <w:t xml:space="preserve">Налог </w:t>
      </w:r>
      <w:r w:rsidRPr="00ED095C">
        <w:rPr>
          <w:rFonts w:ascii="Times New Roman" w:hAnsi="Times New Roman"/>
          <w:b/>
          <w:sz w:val="28"/>
          <w:szCs w:val="28"/>
        </w:rPr>
        <w:t>на добавленную стоимость</w:t>
      </w:r>
      <w:r w:rsidRPr="00ED095C">
        <w:rPr>
          <w:rFonts w:ascii="Times New Roman" w:hAnsi="Times New Roman"/>
          <w:b/>
          <w:sz w:val="28"/>
          <w:szCs w:val="28"/>
        </w:rPr>
        <w:t xml:space="preserve"> </w:t>
      </w:r>
      <w:r w:rsidRPr="00234163">
        <w:rPr>
          <w:rFonts w:ascii="Times New Roman" w:hAnsi="Times New Roman"/>
          <w:sz w:val="28"/>
          <w:szCs w:val="28"/>
        </w:rPr>
        <w:t xml:space="preserve">- </w:t>
      </w:r>
      <w:r w:rsidRPr="00234163">
        <w:rPr>
          <w:rFonts w:ascii="Times New Roman" w:hAnsi="Times New Roman"/>
          <w:sz w:val="28"/>
          <w:szCs w:val="28"/>
          <w:shd w:val="clear" w:color="auto" w:fill="FFFFFF"/>
        </w:rPr>
        <w:t xml:space="preserve"> форма изъятия в</w:t>
      </w:r>
      <w:r w:rsidRPr="0023416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7" w:tooltip="Бюджет" w:history="1">
        <w:r w:rsidRPr="00234163">
          <w:rPr>
            <w:rStyle w:val="a6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бюджет</w:t>
        </w:r>
      </w:hyperlink>
      <w:r w:rsidRPr="0023416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34163">
        <w:rPr>
          <w:rFonts w:ascii="Times New Roman" w:hAnsi="Times New Roman"/>
          <w:sz w:val="28"/>
          <w:szCs w:val="28"/>
          <w:shd w:val="clear" w:color="auto" w:fill="FFFFFF"/>
        </w:rPr>
        <w:t>государства части стоимости товара, работы или услуги</w:t>
      </w:r>
      <w:r w:rsidR="00ED095C" w:rsidRPr="00234163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234163">
        <w:rPr>
          <w:rFonts w:ascii="Times New Roman" w:hAnsi="Times New Roman"/>
          <w:b/>
          <w:sz w:val="28"/>
          <w:szCs w:val="28"/>
        </w:rPr>
        <w:t xml:space="preserve"> </w:t>
      </w:r>
      <w:r w:rsidR="00ED095C" w:rsidRPr="00234163">
        <w:rPr>
          <w:rFonts w:ascii="Times New Roman" w:hAnsi="Times New Roman"/>
          <w:b/>
          <w:sz w:val="28"/>
          <w:szCs w:val="28"/>
        </w:rPr>
        <w:t xml:space="preserve">(с 1 </w:t>
      </w:r>
      <w:proofErr w:type="spellStart"/>
      <w:proofErr w:type="gramStart"/>
      <w:r w:rsidR="00ED095C" w:rsidRPr="00234163">
        <w:rPr>
          <w:rFonts w:ascii="Times New Roman" w:hAnsi="Times New Roman"/>
          <w:b/>
          <w:sz w:val="28"/>
          <w:szCs w:val="28"/>
        </w:rPr>
        <w:t>янв</w:t>
      </w:r>
      <w:proofErr w:type="spellEnd"/>
      <w:proofErr w:type="gramEnd"/>
      <w:r w:rsidR="00ED095C" w:rsidRPr="00234163">
        <w:rPr>
          <w:rFonts w:ascii="Times New Roman" w:hAnsi="Times New Roman"/>
          <w:b/>
          <w:sz w:val="28"/>
          <w:szCs w:val="28"/>
        </w:rPr>
        <w:t xml:space="preserve"> 2010 в РБ 20%)</w:t>
      </w:r>
      <w:r w:rsidR="00234163">
        <w:rPr>
          <w:rFonts w:ascii="Times New Roman" w:hAnsi="Times New Roman"/>
          <w:b/>
          <w:sz w:val="28"/>
          <w:szCs w:val="28"/>
        </w:rPr>
        <w:t>: цена без налога*0,2</w:t>
      </w:r>
    </w:p>
    <w:p w:rsidR="00F30780" w:rsidRDefault="0039584F" w:rsidP="003231A0">
      <w:pPr>
        <w:spacing w:after="0" w:line="216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28"/>
          <w:szCs w:val="28"/>
        </w:rPr>
        <w:t xml:space="preserve">Цена </w:t>
      </w:r>
      <w:r w:rsidRPr="0082606F">
        <w:rPr>
          <w:rFonts w:ascii="Times New Roman" w:hAnsi="Times New Roman"/>
          <w:b/>
          <w:sz w:val="28"/>
        </w:rPr>
        <w:t>реализации продукции</w:t>
      </w:r>
      <w:r w:rsidRPr="00BF5EC7">
        <w:rPr>
          <w:rFonts w:ascii="Times New Roman" w:hAnsi="Times New Roman"/>
          <w:b/>
          <w:sz w:val="28"/>
          <w:szCs w:val="28"/>
        </w:rPr>
        <w:t xml:space="preserve"> </w:t>
      </w:r>
      <w:r w:rsidR="0014249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142499">
        <w:rPr>
          <w:rFonts w:ascii="Times New Roman" w:hAnsi="Times New Roman"/>
          <w:sz w:val="28"/>
          <w:szCs w:val="28"/>
        </w:rPr>
        <w:t xml:space="preserve">стоимость товара для продажи: цена без </w:t>
      </w:r>
      <w:proofErr w:type="spellStart"/>
      <w:r w:rsidR="00142499">
        <w:rPr>
          <w:rFonts w:ascii="Times New Roman" w:hAnsi="Times New Roman"/>
          <w:sz w:val="28"/>
          <w:szCs w:val="28"/>
        </w:rPr>
        <w:t>налога+сумма</w:t>
      </w:r>
      <w:proofErr w:type="spellEnd"/>
      <w:r w:rsidR="001424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2499">
        <w:rPr>
          <w:rFonts w:ascii="Times New Roman" w:hAnsi="Times New Roman"/>
          <w:sz w:val="28"/>
          <w:szCs w:val="28"/>
        </w:rPr>
        <w:t>ндс</w:t>
      </w:r>
      <w:proofErr w:type="spellEnd"/>
      <w:r w:rsidR="00F30780" w:rsidRPr="00BF5EC7">
        <w:rPr>
          <w:rFonts w:ascii="Times New Roman" w:hAnsi="Times New Roman"/>
          <w:b/>
          <w:sz w:val="28"/>
          <w:szCs w:val="28"/>
        </w:rPr>
        <w:br w:type="page"/>
      </w:r>
      <w:r w:rsidR="003231A0" w:rsidRPr="003231A0">
        <w:rPr>
          <w:rFonts w:ascii="Times New Roman" w:hAnsi="Times New Roman"/>
          <w:b/>
          <w:sz w:val="40"/>
          <w:szCs w:val="40"/>
        </w:rPr>
        <w:lastRenderedPageBreak/>
        <w:t>РЕНТАБЕЛЬНОСТЬ</w:t>
      </w:r>
    </w:p>
    <w:p w:rsidR="006B203E" w:rsidRDefault="003231A0" w:rsidP="003231A0">
      <w:pPr>
        <w:spacing w:after="0" w:line="21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3231A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Рента́бельность</w:t>
      </w:r>
      <w:proofErr w:type="spellEnd"/>
      <w:r w:rsidRPr="00323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23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</w:t>
      </w:r>
      <w:proofErr w:type="gramEnd"/>
      <w:r w:rsidRPr="00323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тносительный показате</w:t>
      </w:r>
      <w:r w:rsidR="006B20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 экономической эффективности (КОМПЛЕКСНО</w:t>
      </w:r>
      <w:r w:rsidRPr="00323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отражает степень эффективности использования материальных, трудовых и денежных ресурсов,</w:t>
      </w:r>
      <w:r w:rsidR="006B20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23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природных богатств. </w:t>
      </w:r>
    </w:p>
    <w:p w:rsidR="008D2A0F" w:rsidRDefault="003231A0" w:rsidP="003231A0">
      <w:pPr>
        <w:spacing w:after="0" w:line="21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31A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Коэффициент рентабельности</w:t>
      </w:r>
      <w:proofErr w:type="gramStart"/>
      <w:r w:rsidRPr="00323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B20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proofErr w:type="gramEnd"/>
      <w:r w:rsidR="006B20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23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прибыли</w:t>
      </w:r>
      <w:r w:rsidR="008D2A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 активы</w:t>
      </w:r>
      <w:r w:rsidRPr="00323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23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8D2A0F" w:rsidRPr="008D2A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Рентабельность</w:t>
      </w:r>
      <w:r w:rsidR="008D2A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4C5BFF" w:rsidRDefault="008D2A0F" w:rsidP="0046381F">
      <w:pPr>
        <w:spacing w:after="0" w:line="21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 </w:t>
      </w:r>
      <w:r w:rsidR="003231A0" w:rsidRPr="003231A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реализованной продукции</w:t>
      </w:r>
      <w:proofErr w:type="gramStart"/>
      <w:r w:rsidR="003231A0" w:rsidRPr="00323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C5B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proofErr w:type="gramEnd"/>
      <w:r w:rsidR="003231A0" w:rsidRPr="00323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прибыли от реализации</w:t>
      </w:r>
      <w:r w:rsidR="004C5B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 себестоимость</w:t>
      </w:r>
      <w:r w:rsidR="003231A0" w:rsidRPr="00323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реализованной продукции.</w:t>
      </w:r>
    </w:p>
    <w:p w:rsidR="002A37AC" w:rsidRDefault="004C5BFF" w:rsidP="0046381F">
      <w:pPr>
        <w:spacing w:after="0" w:line="21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 </w:t>
      </w:r>
      <w:r w:rsidR="003231A0" w:rsidRPr="003231A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основных средств</w:t>
      </w:r>
      <w:proofErr w:type="gramStart"/>
      <w:r w:rsidR="003231A0" w:rsidRPr="00323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чистая прибыль</w:t>
      </w:r>
      <w:r w:rsidR="002A37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 основные</w:t>
      </w:r>
      <w:r w:rsidR="003231A0" w:rsidRPr="00323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средств</w:t>
      </w:r>
      <w:r w:rsidR="002A37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3231A0" w:rsidRPr="00323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670D10" w:rsidRPr="00127B39" w:rsidRDefault="002A37AC" w:rsidP="0046381F">
      <w:pPr>
        <w:spacing w:after="0" w:line="21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 </w:t>
      </w:r>
      <w:r w:rsidR="003231A0" w:rsidRPr="003231A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продаж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="003231A0" w:rsidRPr="00323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прибыли от продаж</w:t>
      </w:r>
      <w:r w:rsidR="004638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 выручка.</w:t>
      </w:r>
      <w:r w:rsidR="003231A0" w:rsidRPr="00323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670D10" w:rsidRPr="00127B39" w:rsidRDefault="00670D10" w:rsidP="0066578F">
      <w:pPr>
        <w:spacing w:after="0" w:line="216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27B3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ЭКОНОМИЧЕСКАЯ ЭФФЕКТИВНОСТЬ</w:t>
      </w:r>
    </w:p>
    <w:p w:rsidR="00670D10" w:rsidRPr="00127B39" w:rsidRDefault="00670D10" w:rsidP="00670D10">
      <w:pPr>
        <w:spacing w:after="0" w:line="216" w:lineRule="auto"/>
        <w:rPr>
          <w:rFonts w:ascii="Times New Roman" w:hAnsi="Times New Roman"/>
          <w:sz w:val="28"/>
          <w:szCs w:val="28"/>
        </w:rPr>
      </w:pPr>
      <w:r w:rsidRPr="009F73DD">
        <w:rPr>
          <w:rFonts w:ascii="Times New Roman" w:hAnsi="Times New Roman"/>
          <w:b/>
          <w:color w:val="000000"/>
          <w:sz w:val="28"/>
          <w:szCs w:val="28"/>
          <w:shd w:val="clear" w:color="auto" w:fill="EDF1F5"/>
        </w:rPr>
        <w:t>Экономическая эффективность</w:t>
      </w:r>
      <w:r w:rsidR="00560B6F">
        <w:rPr>
          <w:rFonts w:ascii="Times New Roman" w:hAnsi="Times New Roman"/>
          <w:color w:val="000000"/>
          <w:sz w:val="28"/>
          <w:szCs w:val="28"/>
          <w:shd w:val="clear" w:color="auto" w:fill="EDF1F5"/>
        </w:rPr>
        <w:t xml:space="preserve">— </w:t>
      </w:r>
      <w:proofErr w:type="gramStart"/>
      <w:r w:rsidRPr="00127B39">
        <w:rPr>
          <w:rFonts w:ascii="Times New Roman" w:hAnsi="Times New Roman"/>
          <w:color w:val="000000"/>
          <w:sz w:val="28"/>
          <w:szCs w:val="28"/>
          <w:shd w:val="clear" w:color="auto" w:fill="EDF1F5"/>
        </w:rPr>
        <w:t>со</w:t>
      </w:r>
      <w:proofErr w:type="gramEnd"/>
      <w:r w:rsidRPr="00127B39">
        <w:rPr>
          <w:rFonts w:ascii="Times New Roman" w:hAnsi="Times New Roman"/>
          <w:color w:val="000000"/>
          <w:sz w:val="28"/>
          <w:szCs w:val="28"/>
          <w:shd w:val="clear" w:color="auto" w:fill="EDF1F5"/>
        </w:rPr>
        <w:t>отношение экономического результата и затрат факторов производственного процесса</w:t>
      </w:r>
      <w:r w:rsidRPr="00127B39">
        <w:rPr>
          <w:rFonts w:ascii="Times New Roman" w:hAnsi="Times New Roman"/>
          <w:color w:val="000000"/>
          <w:sz w:val="28"/>
          <w:szCs w:val="28"/>
        </w:rPr>
        <w:br/>
      </w:r>
      <w:r w:rsidRPr="00127B39">
        <w:rPr>
          <w:rFonts w:ascii="Times New Roman" w:hAnsi="Times New Roman"/>
          <w:color w:val="000000"/>
          <w:sz w:val="28"/>
          <w:szCs w:val="28"/>
          <w:shd w:val="clear" w:color="auto" w:fill="EDF1F5"/>
        </w:rPr>
        <w:t>Показатели эффективности:</w:t>
      </w:r>
      <w:r w:rsidRPr="00127B39">
        <w:rPr>
          <w:rFonts w:ascii="Times New Roman" w:hAnsi="Times New Roman"/>
          <w:color w:val="000000"/>
          <w:sz w:val="28"/>
          <w:szCs w:val="28"/>
        </w:rPr>
        <w:br/>
      </w:r>
      <w:r w:rsidRPr="00127B39">
        <w:rPr>
          <w:rFonts w:ascii="Times New Roman" w:hAnsi="Times New Roman"/>
          <w:color w:val="000000"/>
          <w:sz w:val="28"/>
          <w:szCs w:val="28"/>
          <w:shd w:val="clear" w:color="auto" w:fill="EDF1F5"/>
        </w:rPr>
        <w:t>1. Результативность</w:t>
      </w:r>
      <w:r w:rsidRPr="00127B39">
        <w:rPr>
          <w:rFonts w:ascii="Times New Roman" w:hAnsi="Times New Roman"/>
          <w:color w:val="000000"/>
          <w:sz w:val="28"/>
          <w:szCs w:val="28"/>
        </w:rPr>
        <w:br/>
      </w:r>
      <w:r w:rsidRPr="00127B39">
        <w:rPr>
          <w:rFonts w:ascii="Times New Roman" w:hAnsi="Times New Roman"/>
          <w:color w:val="000000"/>
          <w:sz w:val="28"/>
          <w:szCs w:val="28"/>
          <w:shd w:val="clear" w:color="auto" w:fill="EDF1F5"/>
        </w:rPr>
        <w:t>2. Производительность..</w:t>
      </w:r>
      <w:r w:rsidRPr="00127B39">
        <w:rPr>
          <w:rFonts w:ascii="Times New Roman" w:hAnsi="Times New Roman"/>
          <w:color w:val="000000"/>
          <w:sz w:val="28"/>
          <w:szCs w:val="28"/>
        </w:rPr>
        <w:br/>
      </w:r>
      <w:r w:rsidRPr="00127B39">
        <w:rPr>
          <w:rFonts w:ascii="Times New Roman" w:hAnsi="Times New Roman"/>
          <w:color w:val="000000"/>
          <w:sz w:val="28"/>
          <w:szCs w:val="28"/>
          <w:shd w:val="clear" w:color="auto" w:fill="EDF1F5"/>
        </w:rPr>
        <w:t>3. Продуктивность</w:t>
      </w:r>
      <w:r w:rsidRPr="00127B39">
        <w:rPr>
          <w:rFonts w:ascii="Times New Roman" w:hAnsi="Times New Roman"/>
          <w:color w:val="000000"/>
          <w:sz w:val="28"/>
          <w:szCs w:val="28"/>
        </w:rPr>
        <w:br/>
      </w:r>
      <w:r w:rsidRPr="00127B39">
        <w:rPr>
          <w:rFonts w:ascii="Times New Roman" w:hAnsi="Times New Roman"/>
          <w:color w:val="000000"/>
          <w:sz w:val="28"/>
          <w:szCs w:val="28"/>
          <w:shd w:val="clear" w:color="auto" w:fill="EDF1F5"/>
        </w:rPr>
        <w:t>4. Рентабельность..</w:t>
      </w:r>
      <w:r w:rsidRPr="00127B39">
        <w:rPr>
          <w:rFonts w:ascii="Times New Roman" w:hAnsi="Times New Roman"/>
          <w:color w:val="000000"/>
          <w:sz w:val="28"/>
          <w:szCs w:val="28"/>
        </w:rPr>
        <w:br/>
      </w:r>
      <w:r w:rsidRPr="00127B39">
        <w:rPr>
          <w:rFonts w:ascii="Times New Roman" w:hAnsi="Times New Roman"/>
          <w:color w:val="000000"/>
          <w:sz w:val="28"/>
          <w:szCs w:val="28"/>
          <w:shd w:val="clear" w:color="auto" w:fill="EDF1F5"/>
        </w:rPr>
        <w:t>5. Энергоемкость.</w:t>
      </w:r>
    </w:p>
    <w:sectPr w:rsidR="00670D10" w:rsidRPr="00127B39" w:rsidSect="006D3EB3">
      <w:pgSz w:w="11906" w:h="16838"/>
      <w:pgMar w:top="284" w:right="851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54B48"/>
    <w:multiLevelType w:val="singleLevel"/>
    <w:tmpl w:val="2B0612E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FD"/>
    <w:rsid w:val="00127B39"/>
    <w:rsid w:val="00142499"/>
    <w:rsid w:val="001D12FD"/>
    <w:rsid w:val="00234163"/>
    <w:rsid w:val="002562E7"/>
    <w:rsid w:val="00262188"/>
    <w:rsid w:val="002A1EE6"/>
    <w:rsid w:val="002A37AC"/>
    <w:rsid w:val="003231A0"/>
    <w:rsid w:val="00341110"/>
    <w:rsid w:val="0038635B"/>
    <w:rsid w:val="0039584F"/>
    <w:rsid w:val="003C78DB"/>
    <w:rsid w:val="0042475E"/>
    <w:rsid w:val="0046381F"/>
    <w:rsid w:val="004C5BFF"/>
    <w:rsid w:val="00560B6F"/>
    <w:rsid w:val="005C7F2A"/>
    <w:rsid w:val="006439B6"/>
    <w:rsid w:val="00644C58"/>
    <w:rsid w:val="0066578F"/>
    <w:rsid w:val="00670D10"/>
    <w:rsid w:val="006B203E"/>
    <w:rsid w:val="006C2A27"/>
    <w:rsid w:val="006D3EB3"/>
    <w:rsid w:val="007473C3"/>
    <w:rsid w:val="00766F21"/>
    <w:rsid w:val="007C22F5"/>
    <w:rsid w:val="008575EF"/>
    <w:rsid w:val="00874D1B"/>
    <w:rsid w:val="00893AFD"/>
    <w:rsid w:val="008A4A68"/>
    <w:rsid w:val="008C2A44"/>
    <w:rsid w:val="008D2A0F"/>
    <w:rsid w:val="009F73DD"/>
    <w:rsid w:val="00A12FD0"/>
    <w:rsid w:val="00B03E4F"/>
    <w:rsid w:val="00B2206F"/>
    <w:rsid w:val="00B77A04"/>
    <w:rsid w:val="00BB215D"/>
    <w:rsid w:val="00BF5EC7"/>
    <w:rsid w:val="00BF655E"/>
    <w:rsid w:val="00C511BC"/>
    <w:rsid w:val="00C5490E"/>
    <w:rsid w:val="00C83574"/>
    <w:rsid w:val="00C86CAB"/>
    <w:rsid w:val="00CA3068"/>
    <w:rsid w:val="00CD5A57"/>
    <w:rsid w:val="00D165C9"/>
    <w:rsid w:val="00D2648C"/>
    <w:rsid w:val="00D74A19"/>
    <w:rsid w:val="00D93C04"/>
    <w:rsid w:val="00EB160B"/>
    <w:rsid w:val="00ED095C"/>
    <w:rsid w:val="00EF0C0D"/>
    <w:rsid w:val="00F1323E"/>
    <w:rsid w:val="00F1567B"/>
    <w:rsid w:val="00F30780"/>
    <w:rsid w:val="00F96EB1"/>
    <w:rsid w:val="00FE1FE9"/>
    <w:rsid w:val="00FE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3AFD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F30780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30780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38635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8635B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D5A57"/>
  </w:style>
  <w:style w:type="character" w:styleId="a6">
    <w:name w:val="Hyperlink"/>
    <w:basedOn w:val="a0"/>
    <w:uiPriority w:val="99"/>
    <w:semiHidden/>
    <w:unhideWhenUsed/>
    <w:rsid w:val="00BF5E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3AFD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F30780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30780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38635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8635B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D5A57"/>
  </w:style>
  <w:style w:type="character" w:styleId="a6">
    <w:name w:val="Hyperlink"/>
    <w:basedOn w:val="a0"/>
    <w:uiPriority w:val="99"/>
    <w:semiHidden/>
    <w:unhideWhenUsed/>
    <w:rsid w:val="00BF5E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224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1%D1%8E%D0%B4%D0%B6%D0%B5%D1%8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C0107-3EF2-4E42-92A9-10B52953F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2015-06-27T00:48:00Z</dcterms:created>
  <dcterms:modified xsi:type="dcterms:W3CDTF">2015-06-27T00:48:00Z</dcterms:modified>
</cp:coreProperties>
</file>