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Кафедра СиУТ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CB5130" w:rsidRDefault="00CB5130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</w:t>
      </w:r>
      <w:r w:rsidRPr="00CB5130">
        <w:rPr>
          <w:rFonts w:ascii="Times New Roman" w:hAnsi="Times New Roman" w:cs="Times New Roman"/>
          <w:sz w:val="28"/>
          <w:szCs w:val="28"/>
        </w:rPr>
        <w:t>4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«СТУКТУРНЫЙ АНАЛИЗ ОКС №7. </w:t>
      </w:r>
      <w:r w:rsidR="00CB5130">
        <w:rPr>
          <w:rFonts w:ascii="Times New Roman" w:hAnsi="Times New Roman" w:cs="Times New Roman"/>
          <w:sz w:val="28"/>
          <w:szCs w:val="28"/>
        </w:rPr>
        <w:t>СТРУКТУРА С</w:t>
      </w:r>
      <w:r w:rsidR="009A1702">
        <w:rPr>
          <w:rFonts w:ascii="Times New Roman" w:hAnsi="Times New Roman" w:cs="Times New Roman"/>
          <w:sz w:val="28"/>
          <w:szCs w:val="28"/>
        </w:rPr>
        <w:t>И</w:t>
      </w:r>
      <w:r w:rsidR="00CB5130">
        <w:rPr>
          <w:rFonts w:ascii="Times New Roman" w:hAnsi="Times New Roman" w:cs="Times New Roman"/>
          <w:sz w:val="28"/>
          <w:szCs w:val="28"/>
        </w:rPr>
        <w:t>СТЕМЫ</w:t>
      </w:r>
      <w:r w:rsidRPr="00831CBB">
        <w:rPr>
          <w:rFonts w:ascii="Times New Roman" w:hAnsi="Times New Roman" w:cs="Times New Roman"/>
          <w:sz w:val="28"/>
          <w:szCs w:val="28"/>
        </w:rPr>
        <w:t>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Выполнил: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студент гр.063001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="009A1702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Хоменок М.Ю.</w:t>
      </w:r>
    </w:p>
    <w:p w:rsidR="00831CBB" w:rsidRPr="00831CBB" w:rsidRDefault="0089091C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Абишев М.М.</w:t>
      </w:r>
      <w:bookmarkStart w:id="0" w:name="_GoBack"/>
      <w:bookmarkEnd w:id="0"/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702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Минск, 2014</w:t>
      </w:r>
    </w:p>
    <w:p w:rsidR="001274F9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работы: и</w:t>
      </w:r>
      <w:r w:rsidR="0009286C" w:rsidRPr="00D010EC">
        <w:rPr>
          <w:rFonts w:ascii="Times New Roman" w:hAnsi="Times New Roman" w:cs="Times New Roman"/>
          <w:sz w:val="24"/>
          <w:szCs w:val="24"/>
        </w:rPr>
        <w:t xml:space="preserve">зучение принципов построения </w:t>
      </w:r>
      <w:r w:rsidR="00CB5130" w:rsidRPr="00D010EC">
        <w:rPr>
          <w:rFonts w:ascii="Times New Roman" w:hAnsi="Times New Roman" w:cs="Times New Roman"/>
          <w:sz w:val="24"/>
          <w:szCs w:val="24"/>
        </w:rPr>
        <w:t xml:space="preserve">системы общеканальной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286C" w:rsidRPr="00D010EC">
        <w:rPr>
          <w:rFonts w:ascii="Times New Roman" w:hAnsi="Times New Roman" w:cs="Times New Roman"/>
          <w:sz w:val="24"/>
          <w:szCs w:val="24"/>
        </w:rPr>
        <w:t>игнализации.</w:t>
      </w:r>
    </w:p>
    <w:p w:rsidR="002E1D96" w:rsidRPr="00D010EC" w:rsidRDefault="002E1D96" w:rsidP="002E1D9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Ход работы</w:t>
      </w:r>
      <w:r w:rsidR="00735D3F" w:rsidRPr="00D010EC">
        <w:rPr>
          <w:rFonts w:ascii="Times New Roman" w:hAnsi="Times New Roman" w:cs="Times New Roman"/>
          <w:sz w:val="24"/>
          <w:szCs w:val="24"/>
        </w:rPr>
        <w:t>:</w:t>
      </w:r>
    </w:p>
    <w:p w:rsidR="002E1D96" w:rsidRPr="00D010EC" w:rsidRDefault="00994FB3" w:rsidP="00994F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10EC">
        <w:rPr>
          <w:noProof/>
          <w:sz w:val="24"/>
          <w:szCs w:val="24"/>
          <w:lang w:eastAsia="ru-RU"/>
        </w:rPr>
        <w:drawing>
          <wp:inline distT="0" distB="0" distL="0" distR="0" wp14:anchorId="206C2FB2" wp14:editId="12A000A1">
            <wp:extent cx="3724275" cy="1809750"/>
            <wp:effectExtent l="0" t="0" r="9525" b="0"/>
            <wp:docPr id="10" name="Picture 4" descr="http://pandia.ru/text/77/132/images/image02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32/images/image023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Функциональная модель ОКС № 7 состоит из двух основных частей: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• подсистемы пользователей и приложений;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• подсистемы передачи сообщений (Message Transfer Part - МТР).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Функциональные подсистемы ОКС №7: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6790" cy="1266825"/>
            <wp:effectExtent l="0" t="0" r="3810" b="9525"/>
            <wp:docPr id="11" name="Picture 11" descr="http://pandia.ru/text/77/132/images/image02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132/images/image024_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00" cy="12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Функциональная архитектура ОКС №7 включает четыре уровня, три из которых входят в состав подсистемы передачи сообщений МТР. Подсистемы пользователей образуют параллельные элементы на четвертом функциональном уровне.</w:t>
      </w:r>
    </w:p>
    <w:p w:rsidR="00994FB3" w:rsidRPr="00D010EC" w:rsidRDefault="00994FB3" w:rsidP="00994F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0705" cy="2381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55" cy="238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звена данных сигнализации (уровень 1).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1 определяет физические, электрические и функциональные характеристики звена данных сигнализации и средства доступа к нему. Элементом уровня 1 является канал связи для звена сигнализации.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звена сигнализации (уровень 2).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2 определяет функции и процедуры, относящиеся к передаче сигнальных сообщений по отдельному звену данных сигнализации. Функции уровня 2 и функции звена данных сигнализации уровня 1 образуют звено сигнализации, обеспечивающее надежную передачу сигнальных сообщений между двумя пунктами.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lastRenderedPageBreak/>
        <w:t xml:space="preserve">Сигнальное сообщение, поступающее от верхних уровней, проходит по звену сигнализации в виде </w:t>
      </w:r>
      <w:r w:rsidRPr="00D010EC">
        <w:rPr>
          <w:rFonts w:ascii="Times New Roman" w:hAnsi="Times New Roman" w:cs="Times New Roman"/>
          <w:b/>
          <w:bCs/>
          <w:sz w:val="24"/>
          <w:szCs w:val="24"/>
        </w:rPr>
        <w:t>сигнальных единиц</w:t>
      </w:r>
      <w:r w:rsidRPr="00D010EC">
        <w:rPr>
          <w:rFonts w:ascii="Times New Roman" w:hAnsi="Times New Roman" w:cs="Times New Roman"/>
          <w:sz w:val="24"/>
          <w:szCs w:val="24"/>
        </w:rPr>
        <w:t> переменной длины. Для надежной работы звена сигнализации сигнальная единица включает, помимо информации сигнального сообщения, информацию для управления передачей.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 Функциями звена сигнализации являются: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деление на сигнальные единицы посредством флагов;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предотвращение имитации флагов с помощью вставки битов;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обнаружение ошибок с помощью проверочных битов, включенных в каждую сигнальную еденицу;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 xml:space="preserve"> исправление ошибок посредством повторной передачи и контроля порядка следования сигнальных единиц с помощью явных порядковых номеров в каждой сигнальной единице и явных непрерывных подтверждений;</w:t>
      </w:r>
    </w:p>
    <w:p w:rsidR="00D010EC" w:rsidRPr="00D010EC" w:rsidRDefault="00D010EC" w:rsidP="00D010E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обнаружение отказа звена сигнализации посредством контроля интенсивности ошибок в сигнальных единицах и восстановление звена сигнализации с помощью специальных процедур.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сети сигнализации (уровень 3).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3 определяет функции и процедуры передачи, общие для различных типов звеньев сигнализации и независимые от работы каждого из них. Эти функции подразделяются на две большие категории:</w:t>
      </w:r>
    </w:p>
    <w:p w:rsidR="00D010EC" w:rsidRPr="00D010EC" w:rsidRDefault="00D010EC" w:rsidP="00D010E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функции обработки сигнальных сообщений, которые при правильной передаче сообщения направляют его по звену сигнализации или в соответствующую подсистему пользователя;</w:t>
      </w:r>
    </w:p>
    <w:p w:rsidR="00D010EC" w:rsidRPr="00D010EC" w:rsidRDefault="00D010EC" w:rsidP="00D010E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функции управления сетью сигнализации, которые на основе заранее определенных данных и информации о состоянии сети сигнализации управляют маршрутизированием сообщений и конфигурацией средств сети сигнализации. В случае изменения состояний они обеспечивают также изменение конфигурации сети и другие меры, необходимые для обеспечения или восстановления нормальной работы сети сигнализации.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b/>
          <w:bCs/>
          <w:sz w:val="24"/>
          <w:szCs w:val="24"/>
        </w:rPr>
        <w:t>Функции подсистемы пользователя (уровень 4)</w:t>
      </w:r>
    </w:p>
    <w:p w:rsid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Уровень 4 состоит из различных подсистем пользователей, каждая из которых определяет функции и процедуры системы сигнализации, характерные для определенного типа пользователя системы.</w:t>
      </w:r>
    </w:p>
    <w:p w:rsidR="00D010EC" w:rsidRP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Набор функций подсистемы пользователя может значительно различаться для разных категорий пользователей системы сигнализации, таких как:</w:t>
      </w:r>
    </w:p>
    <w:p w:rsidR="00D010EC" w:rsidRPr="00D010EC" w:rsidRDefault="00D010EC" w:rsidP="00D010EC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пользователи, для которых большинство функций связи определено в системе сигнализации. Например, функции управления вызовами телефонии или данных с соответствующими им подсистемами пользователей телефонии и данных;</w:t>
      </w:r>
    </w:p>
    <w:p w:rsidR="00D010EC" w:rsidRPr="00D010EC" w:rsidRDefault="00D010EC" w:rsidP="00D010EC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EC">
        <w:rPr>
          <w:rFonts w:ascii="Times New Roman" w:hAnsi="Times New Roman" w:cs="Times New Roman"/>
          <w:sz w:val="24"/>
          <w:szCs w:val="24"/>
        </w:rPr>
        <w:t>пользователи, для которых большинство функций связи определено вне системы сигнализации.</w:t>
      </w:r>
    </w:p>
    <w:p w:rsidR="00D010EC" w:rsidRDefault="00D010EC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144" w:rsidRPr="00F16144" w:rsidRDefault="00F16144" w:rsidP="00F16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AF2CF3">
        <w:rPr>
          <w:rFonts w:ascii="Times New Roman" w:hAnsi="Times New Roman" w:cs="Times New Roman"/>
          <w:b/>
          <w:sz w:val="24"/>
          <w:szCs w:val="24"/>
        </w:rPr>
        <w:t>обработки сигнальных сообщений</w:t>
      </w:r>
      <w:r w:rsidRPr="00F1614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дразделяются следующим образом</w:t>
      </w:r>
      <w:r w:rsidRPr="00F16144">
        <w:rPr>
          <w:rFonts w:ascii="Times New Roman" w:hAnsi="Times New Roman" w:cs="Times New Roman"/>
          <w:sz w:val="24"/>
          <w:szCs w:val="24"/>
        </w:rPr>
        <w:t>:</w:t>
      </w:r>
    </w:p>
    <w:p w:rsidR="00F16144" w:rsidRPr="00F16144" w:rsidRDefault="00F16144" w:rsidP="00F1614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>Функция маршрутизации сообщений - используется в каждом пункте для определения исходящего звена сигнализации, по которому сообщение должно быть отправлено к пункту назначения.</w:t>
      </w:r>
    </w:p>
    <w:p w:rsidR="00F16144" w:rsidRPr="00F16144" w:rsidRDefault="00F16144" w:rsidP="00F1614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 xml:space="preserve">Функция отбора сообщений - используется в пункте сигнализации для того, чтобы определить, предназначено ли полученное сообщение именно этому пункту или нет. Если </w:t>
      </w:r>
      <w:r w:rsidRPr="00F16144">
        <w:rPr>
          <w:rFonts w:ascii="Times New Roman" w:hAnsi="Times New Roman" w:cs="Times New Roman"/>
          <w:sz w:val="24"/>
          <w:szCs w:val="24"/>
        </w:rPr>
        <w:lastRenderedPageBreak/>
        <w:t>пункт сигнализации может быть транзитным и если сообщение ему не предназначено, оно должно быть передано на функцию маршрутизации сообщений.</w:t>
      </w:r>
    </w:p>
    <w:p w:rsidR="00F16144" w:rsidRPr="00F16144" w:rsidRDefault="00F16144" w:rsidP="00F1614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44">
        <w:rPr>
          <w:rFonts w:ascii="Times New Roman" w:hAnsi="Times New Roman" w:cs="Times New Roman"/>
          <w:sz w:val="24"/>
          <w:szCs w:val="24"/>
        </w:rPr>
        <w:t>Функция распределения сообщений - используется в каждом пункте сигнализации для доставки полученных сообщений (предназначенных для самого пункта) в соответствующую подсистему пользователя.</w:t>
      </w:r>
    </w:p>
    <w:p w:rsidR="00494523" w:rsidRDefault="00F16144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0202" cy="250507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25" cy="25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DF" w:rsidRDefault="008F04DF" w:rsidP="00D010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4DF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AF2CF3">
        <w:rPr>
          <w:rFonts w:ascii="Times New Roman" w:hAnsi="Times New Roman" w:cs="Times New Roman"/>
          <w:b/>
          <w:sz w:val="24"/>
          <w:szCs w:val="24"/>
        </w:rPr>
        <w:t>управления сетью сигнализации</w:t>
      </w:r>
      <w:r w:rsidRPr="008F04DF">
        <w:rPr>
          <w:rFonts w:ascii="Times New Roman" w:hAnsi="Times New Roman" w:cs="Times New Roman"/>
          <w:sz w:val="24"/>
          <w:szCs w:val="24"/>
        </w:rPr>
        <w:t xml:space="preserve"> подразделяются следующим образом: </w:t>
      </w:r>
    </w:p>
    <w:p w:rsidR="008F04DF" w:rsidRDefault="008F04DF" w:rsidP="008A747F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сигнальным трафиком - </w:t>
      </w:r>
      <w:r w:rsidRPr="008F04DF">
        <w:rPr>
          <w:rFonts w:ascii="Times New Roman" w:hAnsi="Times New Roman" w:cs="Times New Roman"/>
          <w:sz w:val="24"/>
          <w:szCs w:val="24"/>
        </w:rPr>
        <w:t>необходима для перенесения сигнального трафика из звена или маршрута на одно или несколько различных звеньев или маршрутов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переход на резерв; восстановление исходного состояния; вынужденная ремаршрутизация (при отказах); управляемая ремаршрутизация (при перегрузках); управление потоком сигнальног</w:t>
      </w:r>
      <w:r w:rsidR="008A747F">
        <w:rPr>
          <w:rFonts w:ascii="Times New Roman" w:hAnsi="Times New Roman" w:cs="Times New Roman"/>
          <w:i/>
          <w:sz w:val="24"/>
          <w:szCs w:val="24"/>
        </w:rPr>
        <w:t>о трафика (разделение нагрузки).</w:t>
      </w:r>
    </w:p>
    <w:p w:rsidR="008F04DF" w:rsidRDefault="008F04DF" w:rsidP="008A747F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звеньями сигнализации - </w:t>
      </w:r>
      <w:r w:rsidRPr="008F04DF">
        <w:rPr>
          <w:rFonts w:ascii="Times New Roman" w:hAnsi="Times New Roman" w:cs="Times New Roman"/>
          <w:sz w:val="24"/>
          <w:szCs w:val="24"/>
        </w:rPr>
        <w:t>осуществление и контроль операций по восстановлению нормальной доступности пучка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включение в работу, восстановление и выключение звеньев сигнализации; включение в работу пучков звеньев сигнализации; автоматическое распределение оконечных устройств звеньев сигнализации и звеньев передачи данных сигнализации.</w:t>
      </w:r>
    </w:p>
    <w:p w:rsidR="008F04DF" w:rsidRPr="00AF2CF3" w:rsidRDefault="008F04DF" w:rsidP="008A747F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F04DF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4DF">
        <w:rPr>
          <w:rFonts w:ascii="Times New Roman" w:hAnsi="Times New Roman" w:cs="Times New Roman"/>
          <w:sz w:val="24"/>
          <w:szCs w:val="24"/>
        </w:rPr>
        <w:t xml:space="preserve"> маршрутами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04DF">
        <w:rPr>
          <w:rFonts w:ascii="Times New Roman" w:hAnsi="Times New Roman" w:cs="Times New Roman"/>
          <w:sz w:val="24"/>
          <w:szCs w:val="24"/>
        </w:rPr>
        <w:t>передача информации об изменении доступности маршрутов сигнализации.</w:t>
      </w:r>
      <w:r w:rsidR="008A747F">
        <w:rPr>
          <w:rFonts w:ascii="Times New Roman" w:hAnsi="Times New Roman" w:cs="Times New Roman"/>
          <w:sz w:val="24"/>
          <w:szCs w:val="24"/>
        </w:rPr>
        <w:t xml:space="preserve"> Используются процедуры: </w:t>
      </w:r>
      <w:r w:rsidR="008A747F" w:rsidRPr="008A747F">
        <w:rPr>
          <w:rFonts w:ascii="Times New Roman" w:hAnsi="Times New Roman" w:cs="Times New Roman"/>
          <w:i/>
          <w:sz w:val="24"/>
          <w:szCs w:val="24"/>
        </w:rPr>
        <w:t>управление передачей; запрещение передачи; разрешение передачи; ограничение передачи; испытания перегрузки пучка маршрутов сигнализации.</w:t>
      </w:r>
    </w:p>
    <w:p w:rsidR="00AF2CF3" w:rsidRDefault="00AF2CF3" w:rsidP="00AF2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F3" w:rsidRPr="00A67627" w:rsidRDefault="00AF2CF3" w:rsidP="00AF2C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Алгоритм обработки процедуры сетевого уровня.</w:t>
      </w:r>
    </w:p>
    <w:p w:rsidR="00FD79C4" w:rsidRPr="00A67627" w:rsidRDefault="00FD79C4" w:rsidP="00FD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При приеме функцией обработки сообщений сигнальной единицы от уровня 2 анализ</w:t>
      </w:r>
      <w:r w:rsidR="00A67627">
        <w:rPr>
          <w:rFonts w:ascii="Times New Roman" w:hAnsi="Times New Roman" w:cs="Times New Roman"/>
          <w:sz w:val="24"/>
          <w:szCs w:val="24"/>
        </w:rPr>
        <w:t>ируется код пункта назначения (DPC</w:t>
      </w:r>
      <w:r w:rsidRPr="00A67627">
        <w:rPr>
          <w:rFonts w:ascii="Times New Roman" w:hAnsi="Times New Roman" w:cs="Times New Roman"/>
          <w:sz w:val="24"/>
          <w:szCs w:val="24"/>
        </w:rPr>
        <w:t>) с целью определить, предназначается ли данная сигнальная единица для принимающего пункта сигнализации. Если она предназначается для этого пункта, то она доставляется к подсистеме пользователя.</w:t>
      </w:r>
    </w:p>
    <w:p w:rsidR="00AF2CF3" w:rsidRPr="00A67627" w:rsidRDefault="00FD79C4" w:rsidP="00FD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27">
        <w:rPr>
          <w:rFonts w:ascii="Times New Roman" w:hAnsi="Times New Roman" w:cs="Times New Roman"/>
          <w:sz w:val="24"/>
          <w:szCs w:val="24"/>
        </w:rPr>
        <w:t>Для передачи информации в подсистему пользователя (ISUP) используется поле индикатора обслуживания SIO — Service Information Octet. Оно состоит из указателя подсистемы SF (Sub service Filed) и индикатора сервиса SI (Service Indicator). Поле SI применяется для указания типа сетей, которые используют данную сигнализацию. Например, оно служит для разделения сообщений, предназначенных для междугородних и международных сетей. Поле содержит четыре бита, из которых в настоящее время используются 2, а другие 2 являются резервными.</w:t>
      </w:r>
    </w:p>
    <w:sectPr w:rsidR="00AF2CF3" w:rsidRPr="00A6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CD8"/>
    <w:multiLevelType w:val="hybridMultilevel"/>
    <w:tmpl w:val="FC90C52A"/>
    <w:lvl w:ilvl="0" w:tplc="826850E0">
      <w:start w:val="1"/>
      <w:numFmt w:val="bullet"/>
      <w:suff w:val="space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F766E7"/>
    <w:multiLevelType w:val="hybridMultilevel"/>
    <w:tmpl w:val="DDA0E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04B76"/>
    <w:multiLevelType w:val="hybridMultilevel"/>
    <w:tmpl w:val="74CAC58A"/>
    <w:lvl w:ilvl="0" w:tplc="0419000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D40F61"/>
    <w:multiLevelType w:val="hybridMultilevel"/>
    <w:tmpl w:val="7E029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554F2C"/>
    <w:multiLevelType w:val="hybridMultilevel"/>
    <w:tmpl w:val="0F94257A"/>
    <w:lvl w:ilvl="0" w:tplc="521A11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63759F"/>
    <w:multiLevelType w:val="hybridMultilevel"/>
    <w:tmpl w:val="0F94257A"/>
    <w:lvl w:ilvl="0" w:tplc="521A11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871CC4"/>
    <w:multiLevelType w:val="hybridMultilevel"/>
    <w:tmpl w:val="9F982A7C"/>
    <w:lvl w:ilvl="0" w:tplc="A47A843C">
      <w:numFmt w:val="bullet"/>
      <w:lvlText w:val=""/>
      <w:lvlJc w:val="left"/>
      <w:pPr>
        <w:ind w:left="942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8A33911"/>
    <w:multiLevelType w:val="hybridMultilevel"/>
    <w:tmpl w:val="E9DEAA16"/>
    <w:lvl w:ilvl="0" w:tplc="14B4AC12">
      <w:start w:val="1"/>
      <w:numFmt w:val="bullet"/>
      <w:suff w:val="space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9D71DB"/>
    <w:multiLevelType w:val="hybridMultilevel"/>
    <w:tmpl w:val="C250F992"/>
    <w:lvl w:ilvl="0" w:tplc="144C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7"/>
    <w:rsid w:val="0009286C"/>
    <w:rsid w:val="001274F9"/>
    <w:rsid w:val="002D090C"/>
    <w:rsid w:val="002E1D96"/>
    <w:rsid w:val="0046375F"/>
    <w:rsid w:val="00494523"/>
    <w:rsid w:val="00611A50"/>
    <w:rsid w:val="00735D3F"/>
    <w:rsid w:val="007959A1"/>
    <w:rsid w:val="008251E5"/>
    <w:rsid w:val="00831CBB"/>
    <w:rsid w:val="0087405E"/>
    <w:rsid w:val="0089091C"/>
    <w:rsid w:val="008A747F"/>
    <w:rsid w:val="008F04DF"/>
    <w:rsid w:val="00977427"/>
    <w:rsid w:val="00994FB3"/>
    <w:rsid w:val="009A1702"/>
    <w:rsid w:val="00A67627"/>
    <w:rsid w:val="00AF2CF3"/>
    <w:rsid w:val="00C84CF5"/>
    <w:rsid w:val="00CB5130"/>
    <w:rsid w:val="00D010EC"/>
    <w:rsid w:val="00F16144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C0C9-2E2D-4C05-B419-F8A76FB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Mevsyum Abishev</cp:lastModifiedBy>
  <cp:revision>7</cp:revision>
  <dcterms:created xsi:type="dcterms:W3CDTF">2014-05-21T19:25:00Z</dcterms:created>
  <dcterms:modified xsi:type="dcterms:W3CDTF">2014-05-22T11:15:00Z</dcterms:modified>
</cp:coreProperties>
</file>